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EC21" w14:textId="77777777" w:rsidR="00590F97" w:rsidRDefault="00590F97" w:rsidP="00590F97">
      <w:pPr>
        <w:rPr>
          <w:color w:val="00009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9E1B1F" wp14:editId="368366E7">
            <wp:simplePos x="0" y="0"/>
            <wp:positionH relativeFrom="column">
              <wp:posOffset>1196340</wp:posOffset>
            </wp:positionH>
            <wp:positionV relativeFrom="paragraph">
              <wp:posOffset>-253490</wp:posOffset>
            </wp:positionV>
            <wp:extent cx="3371215" cy="996315"/>
            <wp:effectExtent l="0" t="0" r="0" b="0"/>
            <wp:wrapNone/>
            <wp:docPr id="2" name="Image 2" descr="Description : Description : Description : Logo ADP bleu foncé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Description : Description : Logo ADP bleu foncé-0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95301" w14:textId="77777777" w:rsidR="00590F97" w:rsidRDefault="00590F97" w:rsidP="00590F97">
      <w:pPr>
        <w:rPr>
          <w:color w:val="000090"/>
        </w:rPr>
      </w:pPr>
    </w:p>
    <w:p w14:paraId="53E21CDC" w14:textId="77777777" w:rsidR="00590F97" w:rsidRDefault="00590F97" w:rsidP="00590F97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</w:p>
    <w:p w14:paraId="247A1969" w14:textId="77777777" w:rsidR="00590F97" w:rsidRDefault="00590F97" w:rsidP="00590F97">
      <w:pPr>
        <w:rPr>
          <w:rFonts w:ascii="Arial" w:hAnsi="Arial" w:cs="Arial"/>
          <w:b/>
          <w:color w:val="000090"/>
          <w:sz w:val="32"/>
          <w:szCs w:val="32"/>
        </w:rPr>
      </w:pPr>
    </w:p>
    <w:p w14:paraId="7B2DA3CA" w14:textId="77777777" w:rsidR="00590F97" w:rsidRDefault="00590F97" w:rsidP="00590F97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  <w:r>
        <w:rPr>
          <w:rFonts w:ascii="Arial" w:hAnsi="Arial" w:cs="Arial"/>
          <w:b/>
          <w:color w:val="000090"/>
          <w:sz w:val="32"/>
          <w:szCs w:val="32"/>
        </w:rPr>
        <w:t>__________________________________________________</w:t>
      </w:r>
    </w:p>
    <w:p w14:paraId="20F163A3" w14:textId="77777777" w:rsidR="00590F97" w:rsidRDefault="00590F97" w:rsidP="00590F97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</w:p>
    <w:p w14:paraId="67882361" w14:textId="3141912F" w:rsidR="00590F97" w:rsidRDefault="00590F97" w:rsidP="00590F97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  <w:r>
        <w:rPr>
          <w:rFonts w:ascii="Arial" w:hAnsi="Arial" w:cs="Arial"/>
          <w:b/>
          <w:color w:val="000090"/>
          <w:sz w:val="32"/>
          <w:szCs w:val="32"/>
        </w:rPr>
        <w:t>Lettre d’information - n°3/202</w:t>
      </w:r>
      <w:r w:rsidR="002979C3">
        <w:rPr>
          <w:rFonts w:ascii="Arial" w:hAnsi="Arial" w:cs="Arial"/>
          <w:b/>
          <w:color w:val="000090"/>
          <w:sz w:val="32"/>
          <w:szCs w:val="32"/>
        </w:rPr>
        <w:t>2</w:t>
      </w:r>
      <w:r>
        <w:rPr>
          <w:rFonts w:ascii="Arial" w:hAnsi="Arial" w:cs="Arial"/>
          <w:b/>
          <w:color w:val="000090"/>
          <w:sz w:val="32"/>
          <w:szCs w:val="32"/>
        </w:rPr>
        <w:t xml:space="preserve"> – </w:t>
      </w:r>
      <w:r w:rsidR="002979C3">
        <w:rPr>
          <w:rFonts w:ascii="Arial" w:hAnsi="Arial" w:cs="Arial"/>
          <w:b/>
          <w:color w:val="002060"/>
          <w:sz w:val="32"/>
          <w:szCs w:val="32"/>
        </w:rPr>
        <w:t>1</w:t>
      </w:r>
      <w:r w:rsidR="001602BD">
        <w:rPr>
          <w:rFonts w:ascii="Arial" w:hAnsi="Arial" w:cs="Arial"/>
          <w:b/>
          <w:color w:val="002060"/>
          <w:sz w:val="32"/>
          <w:szCs w:val="32"/>
        </w:rPr>
        <w:t>8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2060"/>
          <w:sz w:val="32"/>
          <w:szCs w:val="32"/>
        </w:rPr>
        <w:t xml:space="preserve">juillet </w:t>
      </w:r>
      <w:r>
        <w:rPr>
          <w:rFonts w:ascii="Arial" w:hAnsi="Arial" w:cs="Arial"/>
          <w:b/>
          <w:color w:val="000090"/>
          <w:sz w:val="32"/>
          <w:szCs w:val="32"/>
        </w:rPr>
        <w:t>2021</w:t>
      </w:r>
    </w:p>
    <w:p w14:paraId="6CC21ECC" w14:textId="77777777" w:rsidR="00590F97" w:rsidRPr="0037239C" w:rsidRDefault="00590F97" w:rsidP="00590F97">
      <w:pPr>
        <w:jc w:val="center"/>
        <w:rPr>
          <w:rFonts w:ascii="Arial" w:hAnsi="Arial" w:cs="Arial"/>
          <w:b/>
          <w:color w:val="000090"/>
          <w:sz w:val="32"/>
          <w:szCs w:val="32"/>
        </w:rPr>
      </w:pPr>
      <w:r w:rsidRPr="0037239C">
        <w:rPr>
          <w:rFonts w:ascii="Arial" w:hAnsi="Arial" w:cs="Arial"/>
          <w:b/>
          <w:color w:val="000090"/>
          <w:sz w:val="32"/>
          <w:szCs w:val="32"/>
        </w:rPr>
        <w:t>__________________________________________________</w:t>
      </w:r>
    </w:p>
    <w:p w14:paraId="6E245ACA" w14:textId="77777777" w:rsidR="00590F97" w:rsidRPr="00C153FA" w:rsidRDefault="00590F97" w:rsidP="00590F97">
      <w:pPr>
        <w:rPr>
          <w:rFonts w:ascii="Arial" w:hAnsi="Arial" w:cs="Arial"/>
          <w:bCs/>
          <w:color w:val="000090"/>
          <w:sz w:val="32"/>
          <w:szCs w:val="32"/>
        </w:rPr>
      </w:pPr>
    </w:p>
    <w:p w14:paraId="03BBD9C5" w14:textId="77777777" w:rsidR="00590F97" w:rsidRDefault="00590F97" w:rsidP="0059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14:paraId="589DFAB6" w14:textId="77777777" w:rsidR="00590F97" w:rsidRDefault="00590F97" w:rsidP="0059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90"/>
          <w:sz w:val="32"/>
          <w:szCs w:val="32"/>
        </w:rPr>
      </w:pPr>
      <w:r>
        <w:rPr>
          <w:rFonts w:ascii="Arial" w:hAnsi="Arial" w:cs="Arial"/>
          <w:b/>
          <w:color w:val="000090"/>
          <w:sz w:val="32"/>
          <w:szCs w:val="32"/>
        </w:rPr>
        <w:t>Compte-rendu de l’a</w:t>
      </w:r>
      <w:r w:rsidRPr="00BF07DF">
        <w:rPr>
          <w:rFonts w:ascii="Arial" w:hAnsi="Arial" w:cs="Arial"/>
          <w:b/>
          <w:color w:val="000090"/>
          <w:sz w:val="32"/>
          <w:szCs w:val="32"/>
        </w:rPr>
        <w:t xml:space="preserve">ssemblée générale </w:t>
      </w:r>
      <w:r>
        <w:rPr>
          <w:rFonts w:ascii="Arial" w:hAnsi="Arial" w:cs="Arial"/>
          <w:b/>
          <w:color w:val="000090"/>
          <w:sz w:val="32"/>
          <w:szCs w:val="32"/>
        </w:rPr>
        <w:t xml:space="preserve"> </w:t>
      </w:r>
    </w:p>
    <w:p w14:paraId="28600094" w14:textId="77777777" w:rsidR="005C66C7" w:rsidRDefault="00590F97" w:rsidP="0059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90"/>
          <w:sz w:val="32"/>
          <w:szCs w:val="32"/>
        </w:rPr>
      </w:pPr>
      <w:proofErr w:type="gramStart"/>
      <w:r>
        <w:rPr>
          <w:rFonts w:ascii="Arial" w:hAnsi="Arial" w:cs="Arial"/>
          <w:b/>
          <w:color w:val="000090"/>
          <w:sz w:val="32"/>
          <w:szCs w:val="32"/>
        </w:rPr>
        <w:t>de</w:t>
      </w:r>
      <w:proofErr w:type="gramEnd"/>
      <w:r>
        <w:rPr>
          <w:rFonts w:ascii="Arial" w:hAnsi="Arial" w:cs="Arial"/>
          <w:b/>
          <w:color w:val="000090"/>
          <w:sz w:val="32"/>
          <w:szCs w:val="32"/>
        </w:rPr>
        <w:t xml:space="preserve"> l’association</w:t>
      </w:r>
      <w:r w:rsidR="005C66C7">
        <w:rPr>
          <w:rFonts w:ascii="Arial" w:hAnsi="Arial" w:cs="Arial"/>
          <w:b/>
          <w:color w:val="000090"/>
          <w:sz w:val="32"/>
          <w:szCs w:val="32"/>
        </w:rPr>
        <w:t xml:space="preserve"> les Amoureux de Porquerolles</w:t>
      </w:r>
      <w:r>
        <w:rPr>
          <w:rFonts w:ascii="Arial" w:hAnsi="Arial" w:cs="Arial"/>
          <w:b/>
          <w:color w:val="000090"/>
          <w:sz w:val="32"/>
          <w:szCs w:val="32"/>
        </w:rPr>
        <w:t xml:space="preserve">, </w:t>
      </w:r>
    </w:p>
    <w:p w14:paraId="3FA7EF09" w14:textId="1A2569FE" w:rsidR="00590F97" w:rsidRDefault="005C66C7" w:rsidP="0059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90"/>
          <w:sz w:val="32"/>
          <w:szCs w:val="32"/>
        </w:rPr>
      </w:pPr>
      <w:proofErr w:type="gramStart"/>
      <w:r>
        <w:rPr>
          <w:rFonts w:ascii="Arial" w:hAnsi="Arial" w:cs="Arial"/>
          <w:b/>
          <w:color w:val="000090"/>
          <w:sz w:val="32"/>
          <w:szCs w:val="32"/>
        </w:rPr>
        <w:t>du</w:t>
      </w:r>
      <w:proofErr w:type="gramEnd"/>
      <w:r w:rsidR="00590F97">
        <w:rPr>
          <w:rFonts w:ascii="Arial" w:hAnsi="Arial" w:cs="Arial"/>
          <w:b/>
          <w:color w:val="000090"/>
          <w:sz w:val="32"/>
          <w:szCs w:val="32"/>
        </w:rPr>
        <w:t xml:space="preserve"> </w:t>
      </w:r>
      <w:r w:rsidR="002979C3">
        <w:rPr>
          <w:rFonts w:ascii="Arial" w:hAnsi="Arial" w:cs="Arial"/>
          <w:b/>
          <w:color w:val="000090"/>
          <w:sz w:val="32"/>
          <w:szCs w:val="32"/>
        </w:rPr>
        <w:t>9</w:t>
      </w:r>
      <w:r w:rsidR="00590F97">
        <w:rPr>
          <w:rFonts w:ascii="Arial" w:hAnsi="Arial" w:cs="Arial"/>
          <w:b/>
          <w:color w:val="000090"/>
          <w:sz w:val="32"/>
          <w:szCs w:val="32"/>
        </w:rPr>
        <w:t xml:space="preserve"> juillet 202</w:t>
      </w:r>
      <w:r w:rsidR="002979C3">
        <w:rPr>
          <w:rFonts w:ascii="Arial" w:hAnsi="Arial" w:cs="Arial"/>
          <w:b/>
          <w:color w:val="000090"/>
          <w:sz w:val="32"/>
          <w:szCs w:val="32"/>
        </w:rPr>
        <w:t>2</w:t>
      </w:r>
    </w:p>
    <w:p w14:paraId="2889FAB9" w14:textId="77777777" w:rsidR="00590F97" w:rsidRPr="00EC7FC5" w:rsidRDefault="00590F97" w:rsidP="0059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90"/>
          <w:sz w:val="32"/>
          <w:szCs w:val="32"/>
        </w:rPr>
      </w:pPr>
    </w:p>
    <w:p w14:paraId="5F2F8789" w14:textId="387491D6" w:rsidR="00590F97" w:rsidRDefault="00590F97" w:rsidP="00590F97">
      <w:pPr>
        <w:jc w:val="both"/>
        <w:rPr>
          <w:rFonts w:ascii="Arial" w:hAnsi="Arial" w:cs="Arial"/>
          <w:bCs/>
        </w:rPr>
      </w:pPr>
    </w:p>
    <w:p w14:paraId="0C28F1FB" w14:textId="678B1EFE" w:rsidR="00085D6F" w:rsidRDefault="00085D6F" w:rsidP="00590F97">
      <w:pPr>
        <w:jc w:val="both"/>
        <w:rPr>
          <w:rFonts w:ascii="Arial" w:hAnsi="Arial" w:cs="Arial"/>
          <w:bCs/>
        </w:rPr>
      </w:pPr>
    </w:p>
    <w:p w14:paraId="5F30D62E" w14:textId="77777777" w:rsidR="001A0F62" w:rsidRPr="00DB43B9" w:rsidRDefault="001A0F62" w:rsidP="001A0F62">
      <w:pPr>
        <w:jc w:val="center"/>
        <w:rPr>
          <w:rFonts w:ascii="Arial" w:hAnsi="Arial" w:cs="Arial"/>
          <w:bCs/>
        </w:rPr>
      </w:pPr>
    </w:p>
    <w:p w14:paraId="3D6F80EA" w14:textId="3861ECDC" w:rsidR="00590F97" w:rsidRDefault="00590F97" w:rsidP="00590F97">
      <w:pPr>
        <w:jc w:val="both"/>
        <w:rPr>
          <w:rFonts w:ascii="Arial" w:hAnsi="Arial" w:cs="Arial"/>
          <w:b/>
          <w:color w:val="000090"/>
          <w:u w:val="single"/>
        </w:rPr>
      </w:pPr>
      <w:r w:rsidRPr="00DB43B9">
        <w:rPr>
          <w:rFonts w:ascii="Arial" w:hAnsi="Arial" w:cs="Arial"/>
          <w:b/>
          <w:color w:val="000090"/>
          <w:u w:val="single"/>
        </w:rPr>
        <w:t>Ordre du jour</w:t>
      </w:r>
    </w:p>
    <w:p w14:paraId="79B16B4B" w14:textId="77777777" w:rsidR="00590F97" w:rsidRPr="00DB43B9" w:rsidRDefault="00590F97" w:rsidP="00590F97">
      <w:pPr>
        <w:jc w:val="both"/>
        <w:rPr>
          <w:rFonts w:ascii="Arial" w:hAnsi="Arial" w:cs="Arial"/>
          <w:b/>
          <w:color w:val="000090"/>
          <w:u w:val="single"/>
        </w:rPr>
      </w:pPr>
    </w:p>
    <w:p w14:paraId="266E17BB" w14:textId="6FAC50CC" w:rsidR="00590F97" w:rsidRPr="00DB43B9" w:rsidRDefault="00590F97" w:rsidP="00590F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color w:val="000090"/>
          <w:u w:val="single"/>
        </w:rPr>
      </w:pPr>
      <w:r w:rsidRPr="00DB43B9">
        <w:rPr>
          <w:rFonts w:ascii="Arial" w:hAnsi="Arial" w:cs="Arial"/>
          <w:bCs/>
          <w:color w:val="000000" w:themeColor="text1"/>
        </w:rPr>
        <w:t>Introduction</w:t>
      </w:r>
      <w:r w:rsidR="001A0F62">
        <w:rPr>
          <w:rFonts w:ascii="Arial" w:hAnsi="Arial" w:cs="Arial"/>
          <w:bCs/>
          <w:color w:val="000000" w:themeColor="text1"/>
        </w:rPr>
        <w:t>…………………………1</w:t>
      </w:r>
    </w:p>
    <w:p w14:paraId="68912198" w14:textId="53023C9C" w:rsidR="00590F97" w:rsidRPr="00DB43B9" w:rsidRDefault="00590F97" w:rsidP="00590F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B43B9">
        <w:rPr>
          <w:rFonts w:ascii="Arial" w:hAnsi="Arial" w:cs="Arial"/>
        </w:rPr>
        <w:t>Rapport moral 202</w:t>
      </w:r>
      <w:r w:rsidR="002979C3">
        <w:rPr>
          <w:rFonts w:ascii="Arial" w:hAnsi="Arial" w:cs="Arial"/>
        </w:rPr>
        <w:t>1</w:t>
      </w:r>
      <w:r w:rsidRPr="00DB43B9">
        <w:rPr>
          <w:rFonts w:ascii="Arial" w:hAnsi="Arial" w:cs="Arial"/>
        </w:rPr>
        <w:t>-202</w:t>
      </w:r>
      <w:r w:rsidR="001A0F62">
        <w:rPr>
          <w:rFonts w:ascii="Arial" w:hAnsi="Arial" w:cs="Arial"/>
        </w:rPr>
        <w:t>2</w:t>
      </w:r>
    </w:p>
    <w:p w14:paraId="22C2BB0F" w14:textId="6A33DFC1" w:rsidR="00590F97" w:rsidRPr="00DB43B9" w:rsidRDefault="00590F97" w:rsidP="00590F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B43B9">
        <w:rPr>
          <w:rFonts w:ascii="Arial" w:hAnsi="Arial" w:cs="Arial"/>
        </w:rPr>
        <w:t>Objectifs 202</w:t>
      </w:r>
      <w:r w:rsidR="002979C3">
        <w:rPr>
          <w:rFonts w:ascii="Arial" w:hAnsi="Arial" w:cs="Arial"/>
        </w:rPr>
        <w:t>2</w:t>
      </w:r>
      <w:r w:rsidRPr="00DB43B9">
        <w:rPr>
          <w:rFonts w:ascii="Arial" w:hAnsi="Arial" w:cs="Arial"/>
        </w:rPr>
        <w:t>-202</w:t>
      </w:r>
      <w:r w:rsidR="002979C3">
        <w:rPr>
          <w:rFonts w:ascii="Arial" w:hAnsi="Arial" w:cs="Arial"/>
        </w:rPr>
        <w:t>3</w:t>
      </w:r>
      <w:r w:rsidR="001A0F62">
        <w:rPr>
          <w:rFonts w:ascii="Arial" w:hAnsi="Arial" w:cs="Arial"/>
        </w:rPr>
        <w:t>…………</w:t>
      </w:r>
      <w:proofErr w:type="gramStart"/>
      <w:r w:rsidR="001A0F62">
        <w:rPr>
          <w:rFonts w:ascii="Arial" w:hAnsi="Arial" w:cs="Arial"/>
        </w:rPr>
        <w:t>…….</w:t>
      </w:r>
      <w:proofErr w:type="gramEnd"/>
      <w:r w:rsidR="001A0F62">
        <w:rPr>
          <w:rFonts w:ascii="Arial" w:hAnsi="Arial" w:cs="Arial"/>
        </w:rPr>
        <w:t>6</w:t>
      </w:r>
    </w:p>
    <w:p w14:paraId="238EE513" w14:textId="34A37ED8" w:rsidR="00590F97" w:rsidRPr="00DB43B9" w:rsidRDefault="00590F97" w:rsidP="00590F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B43B9">
        <w:rPr>
          <w:rFonts w:ascii="Arial" w:hAnsi="Arial" w:cs="Arial"/>
        </w:rPr>
        <w:t>Rapport financier année 202</w:t>
      </w:r>
      <w:r w:rsidR="002979C3">
        <w:rPr>
          <w:rFonts w:ascii="Arial" w:hAnsi="Arial" w:cs="Arial"/>
        </w:rPr>
        <w:t>1</w:t>
      </w:r>
      <w:r w:rsidR="001A0F62">
        <w:rPr>
          <w:rFonts w:ascii="Arial" w:hAnsi="Arial" w:cs="Arial"/>
        </w:rPr>
        <w:t>……7</w:t>
      </w:r>
      <w:r w:rsidRPr="00DB43B9">
        <w:rPr>
          <w:rFonts w:ascii="Arial" w:hAnsi="Arial" w:cs="Arial"/>
        </w:rPr>
        <w:t xml:space="preserve"> </w:t>
      </w:r>
    </w:p>
    <w:p w14:paraId="3BF6CD57" w14:textId="18670BCE" w:rsidR="00590F97" w:rsidRDefault="00590F97" w:rsidP="00590F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B43B9">
        <w:rPr>
          <w:rFonts w:ascii="Arial" w:hAnsi="Arial" w:cs="Big Caslon"/>
        </w:rPr>
        <w:t>R</w:t>
      </w:r>
      <w:r w:rsidRPr="00DB43B9">
        <w:rPr>
          <w:rFonts w:ascii="Arial" w:hAnsi="Arial" w:cs="Arial"/>
        </w:rPr>
        <w:t>enouvellement du CA</w:t>
      </w:r>
      <w:r w:rsidR="001A0F62">
        <w:rPr>
          <w:rFonts w:ascii="Arial" w:hAnsi="Arial" w:cs="Arial"/>
        </w:rPr>
        <w:t>……………8</w:t>
      </w:r>
      <w:r w:rsidRPr="00DB43B9">
        <w:rPr>
          <w:rFonts w:ascii="Arial" w:hAnsi="Arial" w:cs="Arial"/>
        </w:rPr>
        <w:t xml:space="preserve"> </w:t>
      </w:r>
    </w:p>
    <w:p w14:paraId="0554F5C0" w14:textId="77777777" w:rsidR="00590F97" w:rsidRPr="00DB43B9" w:rsidRDefault="00590F97" w:rsidP="00590F9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B43B9">
        <w:rPr>
          <w:rFonts w:ascii="Arial" w:hAnsi="Arial" w:cs="Arial"/>
        </w:rPr>
        <w:t>Cocktail dans les jardins</w:t>
      </w:r>
    </w:p>
    <w:p w14:paraId="2F05E95E" w14:textId="77777777" w:rsidR="00590F97" w:rsidRPr="00EC7FC5" w:rsidRDefault="00590F97" w:rsidP="00590F97">
      <w:pPr>
        <w:jc w:val="both"/>
        <w:rPr>
          <w:rFonts w:ascii="Arial" w:hAnsi="Arial"/>
          <w:b/>
          <w:u w:val="single"/>
        </w:rPr>
      </w:pPr>
    </w:p>
    <w:p w14:paraId="6B47B50A" w14:textId="3BF2AAB1" w:rsidR="001A0F62" w:rsidRDefault="001A0F62" w:rsidP="001A0F6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L’assemblée générale de l’association 2022 sera suivie de l’intervention de Monsieur Jean-Pierre </w:t>
      </w:r>
      <w:proofErr w:type="spellStart"/>
      <w:r>
        <w:rPr>
          <w:rFonts w:ascii="Arial" w:hAnsi="Arial" w:cs="Arial"/>
          <w:bCs/>
        </w:rPr>
        <w:t>Giran</w:t>
      </w:r>
      <w:proofErr w:type="spellEnd"/>
      <w:r>
        <w:rPr>
          <w:rFonts w:ascii="Arial" w:hAnsi="Arial" w:cs="Arial"/>
          <w:bCs/>
        </w:rPr>
        <w:t>, Maire de Hyères et Premier vice-président de la Métropole TPM.</w:t>
      </w:r>
    </w:p>
    <w:p w14:paraId="10D6864E" w14:textId="77777777" w:rsidR="00590F97" w:rsidRPr="00EC7FC5" w:rsidRDefault="00590F97" w:rsidP="00590F97">
      <w:pPr>
        <w:jc w:val="both"/>
        <w:rPr>
          <w:rFonts w:ascii="Arial" w:hAnsi="Arial"/>
          <w:b/>
          <w:u w:val="single"/>
        </w:rPr>
      </w:pPr>
    </w:p>
    <w:p w14:paraId="394F076E" w14:textId="27DCE1DA" w:rsidR="000755AC" w:rsidRPr="000755AC" w:rsidRDefault="00590F97" w:rsidP="000755AC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b/>
          <w:color w:val="000090"/>
          <w:sz w:val="32"/>
          <w:szCs w:val="32"/>
          <w:u w:val="single"/>
        </w:rPr>
      </w:pPr>
      <w:r w:rsidRPr="000755AC">
        <w:rPr>
          <w:rFonts w:ascii="Arial" w:hAnsi="Arial" w:cs="Arial"/>
          <w:b/>
          <w:color w:val="000090"/>
          <w:sz w:val="32"/>
          <w:szCs w:val="32"/>
          <w:u w:val="single"/>
        </w:rPr>
        <w:t>Rapport moral et objectifs 2021-2022</w:t>
      </w:r>
      <w:r w:rsidRPr="000755AC">
        <w:rPr>
          <w:rFonts w:ascii="Arial" w:hAnsi="Arial" w:cs="Arial"/>
          <w:b/>
          <w:sz w:val="32"/>
          <w:szCs w:val="32"/>
        </w:rPr>
        <w:tab/>
      </w:r>
    </w:p>
    <w:p w14:paraId="70DD64CC" w14:textId="4A538676" w:rsidR="00590F97" w:rsidRPr="000755AC" w:rsidRDefault="000755AC" w:rsidP="000755AC">
      <w:pPr>
        <w:pStyle w:val="Paragraphedeliste"/>
        <w:ind w:left="740"/>
        <w:jc w:val="both"/>
        <w:rPr>
          <w:rFonts w:ascii="Arial" w:hAnsi="Arial" w:cs="Arial"/>
          <w:b/>
          <w:color w:val="000090"/>
          <w:sz w:val="32"/>
          <w:szCs w:val="32"/>
          <w:u w:val="single"/>
        </w:rPr>
      </w:pPr>
      <w:r>
        <w:rPr>
          <w:rFonts w:ascii="Arial" w:hAnsi="Arial" w:cs="Arial"/>
        </w:rPr>
        <w:t xml:space="preserve">           </w:t>
      </w:r>
      <w:r w:rsidR="00590F97" w:rsidRPr="000755AC">
        <w:rPr>
          <w:rFonts w:ascii="Arial" w:hAnsi="Arial" w:cs="Arial"/>
        </w:rPr>
        <w:t>André de Marco, Président</w:t>
      </w:r>
    </w:p>
    <w:p w14:paraId="7870D7EC" w14:textId="77777777" w:rsidR="00590F97" w:rsidRPr="00DB43B9" w:rsidRDefault="00590F97" w:rsidP="00590F97">
      <w:pPr>
        <w:jc w:val="both"/>
        <w:rPr>
          <w:rFonts w:ascii="Arial" w:hAnsi="Arial"/>
          <w:b/>
          <w:u w:val="single"/>
        </w:rPr>
      </w:pPr>
    </w:p>
    <w:p w14:paraId="1C1875A4" w14:textId="094FC310" w:rsidR="00590F97" w:rsidRPr="00DB43B9" w:rsidRDefault="006D2872" w:rsidP="00590F97">
      <w:pPr>
        <w:jc w:val="both"/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Rappel des objectifs</w:t>
      </w:r>
      <w:r w:rsidR="00590F97" w:rsidRPr="00DB43B9">
        <w:rPr>
          <w:rFonts w:ascii="Arial" w:hAnsi="Arial"/>
          <w:bCs/>
          <w:u w:val="single"/>
        </w:rPr>
        <w:t xml:space="preserve"> </w:t>
      </w:r>
      <w:r>
        <w:rPr>
          <w:rFonts w:ascii="Arial" w:hAnsi="Arial"/>
          <w:bCs/>
          <w:u w:val="single"/>
        </w:rPr>
        <w:t xml:space="preserve">prioritaires </w:t>
      </w:r>
      <w:r w:rsidR="00590F97" w:rsidRPr="00DB43B9">
        <w:rPr>
          <w:rFonts w:ascii="Arial" w:hAnsi="Arial"/>
          <w:bCs/>
          <w:u w:val="single"/>
        </w:rPr>
        <w:t>pour l’année 202</w:t>
      </w:r>
      <w:r>
        <w:rPr>
          <w:rFonts w:ascii="Arial" w:hAnsi="Arial"/>
          <w:bCs/>
          <w:u w:val="single"/>
        </w:rPr>
        <w:t>1</w:t>
      </w:r>
      <w:r w:rsidR="00590F97" w:rsidRPr="00DB43B9">
        <w:rPr>
          <w:rFonts w:ascii="Arial" w:hAnsi="Arial"/>
          <w:bCs/>
          <w:u w:val="single"/>
        </w:rPr>
        <w:t>-202</w:t>
      </w:r>
      <w:r>
        <w:rPr>
          <w:rFonts w:ascii="Arial" w:hAnsi="Arial"/>
          <w:bCs/>
          <w:u w:val="single"/>
        </w:rPr>
        <w:t>2</w:t>
      </w:r>
    </w:p>
    <w:p w14:paraId="7165E69F" w14:textId="77777777" w:rsidR="00590F97" w:rsidRDefault="00590F97" w:rsidP="00590F97">
      <w:pPr>
        <w:jc w:val="both"/>
        <w:rPr>
          <w:rFonts w:ascii="Arial" w:hAnsi="Arial"/>
          <w:b/>
          <w:u w:val="single"/>
        </w:rPr>
      </w:pPr>
    </w:p>
    <w:p w14:paraId="45919C2B" w14:textId="77777777" w:rsidR="006D2872" w:rsidRPr="006D2872" w:rsidRDefault="006D2872" w:rsidP="006D2872">
      <w:pPr>
        <w:ind w:left="708"/>
        <w:jc w:val="both"/>
        <w:rPr>
          <w:rFonts w:ascii="Arial" w:hAnsi="Arial"/>
          <w:bCs/>
        </w:rPr>
      </w:pPr>
      <w:r w:rsidRPr="006D2872">
        <w:rPr>
          <w:rFonts w:ascii="Arial" w:hAnsi="Arial"/>
          <w:bCs/>
        </w:rPr>
        <w:t>1. Régulation de la fréquentation</w:t>
      </w:r>
    </w:p>
    <w:p w14:paraId="7E20E865" w14:textId="6C27AB9D" w:rsidR="006D2872" w:rsidRPr="006D2872" w:rsidRDefault="006D2872" w:rsidP="006D2872">
      <w:pPr>
        <w:ind w:left="708"/>
        <w:jc w:val="both"/>
        <w:rPr>
          <w:rFonts w:ascii="Arial" w:hAnsi="Arial"/>
          <w:bCs/>
        </w:rPr>
      </w:pPr>
      <w:r w:rsidRPr="006D2872">
        <w:rPr>
          <w:rFonts w:ascii="Arial" w:hAnsi="Arial"/>
          <w:bCs/>
        </w:rPr>
        <w:t xml:space="preserve">2. </w:t>
      </w:r>
      <w:r>
        <w:rPr>
          <w:rFonts w:ascii="Arial" w:hAnsi="Arial"/>
          <w:bCs/>
        </w:rPr>
        <w:t>M</w:t>
      </w:r>
      <w:r w:rsidRPr="006D2872">
        <w:rPr>
          <w:rFonts w:ascii="Arial" w:hAnsi="Arial"/>
          <w:bCs/>
        </w:rPr>
        <w:t>ise en service du « Sealine »</w:t>
      </w:r>
    </w:p>
    <w:p w14:paraId="4F807588" w14:textId="77777777" w:rsidR="006D2872" w:rsidRPr="006D2872" w:rsidRDefault="006D2872" w:rsidP="006D2872">
      <w:pPr>
        <w:ind w:left="708"/>
        <w:jc w:val="both"/>
        <w:rPr>
          <w:rFonts w:ascii="Arial" w:hAnsi="Arial"/>
          <w:bCs/>
        </w:rPr>
      </w:pPr>
      <w:r w:rsidRPr="006D2872">
        <w:rPr>
          <w:rFonts w:ascii="Arial" w:hAnsi="Arial"/>
          <w:bCs/>
        </w:rPr>
        <w:t xml:space="preserve">3. Vie de l’île : relancer les actions de Smilo avec priorité sur : </w:t>
      </w:r>
    </w:p>
    <w:p w14:paraId="0E29D294" w14:textId="77777777" w:rsidR="006D2872" w:rsidRPr="006D2872" w:rsidRDefault="006D2872" w:rsidP="006D2872">
      <w:pPr>
        <w:ind w:left="708"/>
        <w:jc w:val="both"/>
        <w:rPr>
          <w:rFonts w:ascii="Arial" w:hAnsi="Arial"/>
          <w:bCs/>
        </w:rPr>
      </w:pPr>
      <w:r w:rsidRPr="006D2872">
        <w:rPr>
          <w:rFonts w:ascii="Arial" w:hAnsi="Arial"/>
          <w:bCs/>
        </w:rPr>
        <w:t xml:space="preserve">                       Eau, Déchets, Climat/Énergie</w:t>
      </w:r>
    </w:p>
    <w:p w14:paraId="75802804" w14:textId="77777777" w:rsidR="006D2872" w:rsidRPr="006D2872" w:rsidRDefault="006D2872" w:rsidP="006D2872">
      <w:pPr>
        <w:ind w:left="708"/>
        <w:jc w:val="both"/>
        <w:rPr>
          <w:rFonts w:ascii="Arial" w:hAnsi="Arial"/>
          <w:bCs/>
        </w:rPr>
      </w:pPr>
      <w:r w:rsidRPr="006D2872">
        <w:rPr>
          <w:rFonts w:ascii="Arial" w:hAnsi="Arial"/>
          <w:bCs/>
        </w:rPr>
        <w:t xml:space="preserve">4. Les consultations sur le mouillage organisé </w:t>
      </w:r>
    </w:p>
    <w:p w14:paraId="508C20C1" w14:textId="77777777" w:rsidR="006D2872" w:rsidRPr="006D2872" w:rsidRDefault="006D2872" w:rsidP="006D2872">
      <w:pPr>
        <w:ind w:left="708"/>
        <w:jc w:val="both"/>
        <w:rPr>
          <w:rFonts w:ascii="Arial" w:hAnsi="Arial"/>
          <w:bCs/>
        </w:rPr>
      </w:pPr>
      <w:r w:rsidRPr="006D2872">
        <w:rPr>
          <w:rFonts w:ascii="Arial" w:hAnsi="Arial"/>
          <w:bCs/>
        </w:rPr>
        <w:t xml:space="preserve">5. Les consultations sur l’aménagement du port </w:t>
      </w:r>
    </w:p>
    <w:p w14:paraId="2AD17D55" w14:textId="77777777" w:rsidR="006D2872" w:rsidRPr="006D2872" w:rsidRDefault="006D2872" w:rsidP="006D2872">
      <w:pPr>
        <w:ind w:left="708"/>
        <w:jc w:val="both"/>
        <w:rPr>
          <w:rFonts w:ascii="Arial" w:hAnsi="Arial"/>
          <w:bCs/>
        </w:rPr>
      </w:pPr>
      <w:r w:rsidRPr="006D2872">
        <w:rPr>
          <w:rFonts w:ascii="Arial" w:hAnsi="Arial"/>
          <w:bCs/>
        </w:rPr>
        <w:t xml:space="preserve">6. Projet </w:t>
      </w:r>
      <w:r w:rsidRPr="006D2872">
        <w:rPr>
          <w:rFonts w:ascii="Arial" w:hAnsi="Arial"/>
          <w:bCs/>
          <w:i/>
          <w:iCs/>
        </w:rPr>
        <w:t>« Quelles perspectives pour l’avenir de Porquerolles ? »</w:t>
      </w:r>
    </w:p>
    <w:p w14:paraId="6D4D5DFE" w14:textId="48EFA3C4" w:rsidR="00590F97" w:rsidRDefault="00590F97" w:rsidP="00590F97">
      <w:pPr>
        <w:jc w:val="both"/>
        <w:rPr>
          <w:rFonts w:ascii="Arial" w:hAnsi="Arial"/>
          <w:b/>
          <w:u w:val="single"/>
        </w:rPr>
      </w:pPr>
    </w:p>
    <w:p w14:paraId="407D5F9F" w14:textId="77777777" w:rsidR="006D2872" w:rsidRDefault="006D287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1BA3856D" w14:textId="77777777" w:rsidR="00D13DFA" w:rsidRDefault="006D287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color w:val="002060"/>
        </w:rPr>
      </w:pPr>
      <w:r w:rsidRPr="00D13DFA">
        <w:rPr>
          <w:rFonts w:ascii="Arial" w:hAnsi="Arial"/>
          <w:b/>
          <w:color w:val="002060"/>
        </w:rPr>
        <w:lastRenderedPageBreak/>
        <w:t>Régulation de la fréquentation</w:t>
      </w:r>
    </w:p>
    <w:p w14:paraId="298DDB28" w14:textId="77777777" w:rsidR="00D13DFA" w:rsidRDefault="00D13DFA" w:rsidP="00D13DFA">
      <w:pPr>
        <w:pStyle w:val="Paragraphedeliste"/>
        <w:jc w:val="both"/>
        <w:rPr>
          <w:rFonts w:ascii="Arial" w:hAnsi="Arial"/>
          <w:b/>
          <w:bCs/>
          <w:color w:val="002060"/>
        </w:rPr>
      </w:pPr>
    </w:p>
    <w:p w14:paraId="52771E93" w14:textId="79DA3EC6" w:rsidR="00D13DFA" w:rsidRDefault="00D13DFA" w:rsidP="00D85C55">
      <w:pPr>
        <w:jc w:val="both"/>
        <w:rPr>
          <w:rFonts w:ascii="Arial" w:hAnsi="Arial"/>
          <w:color w:val="000000" w:themeColor="text1"/>
          <w:u w:val="single"/>
        </w:rPr>
      </w:pPr>
      <w:r w:rsidRPr="00D85C55">
        <w:rPr>
          <w:rFonts w:ascii="Arial" w:hAnsi="Arial"/>
          <w:color w:val="000000" w:themeColor="text1"/>
          <w:u w:val="single"/>
        </w:rPr>
        <w:t>Premiers résultats</w:t>
      </w:r>
      <w:r w:rsidR="001A0F62">
        <w:rPr>
          <w:rFonts w:ascii="Arial" w:hAnsi="Arial"/>
          <w:color w:val="000000" w:themeColor="text1"/>
          <w:u w:val="single"/>
        </w:rPr>
        <w:t xml:space="preserve"> (été 2021)</w:t>
      </w:r>
    </w:p>
    <w:p w14:paraId="120BB71C" w14:textId="77777777" w:rsidR="00D85C55" w:rsidRPr="00D85C55" w:rsidRDefault="00D85C55" w:rsidP="00D85C55">
      <w:pPr>
        <w:jc w:val="both"/>
        <w:rPr>
          <w:rFonts w:ascii="Arial" w:hAnsi="Arial"/>
          <w:color w:val="000000" w:themeColor="text1"/>
          <w:u w:val="single"/>
        </w:rPr>
      </w:pPr>
    </w:p>
    <w:p w14:paraId="3EDCBDA7" w14:textId="667C581B" w:rsidR="00D13DFA" w:rsidRDefault="00D13DFA" w:rsidP="00D85C55">
      <w:pPr>
        <w:jc w:val="both"/>
        <w:rPr>
          <w:rFonts w:ascii="Arial" w:hAnsi="Arial"/>
          <w:color w:val="000000" w:themeColor="text1"/>
        </w:rPr>
      </w:pPr>
      <w:r w:rsidRPr="00D13DFA">
        <w:rPr>
          <w:rFonts w:ascii="Arial" w:hAnsi="Arial"/>
          <w:color w:val="000000" w:themeColor="text1"/>
        </w:rPr>
        <w:t xml:space="preserve">Mise en place des premières mesures de régulation </w:t>
      </w:r>
    </w:p>
    <w:p w14:paraId="4B4CE0B8" w14:textId="77777777" w:rsidR="00D13DFA" w:rsidRPr="00D13DFA" w:rsidRDefault="00D13DFA" w:rsidP="00D85C55">
      <w:pPr>
        <w:jc w:val="both"/>
        <w:rPr>
          <w:rFonts w:ascii="Arial" w:hAnsi="Arial"/>
          <w:color w:val="000000" w:themeColor="text1"/>
        </w:rPr>
      </w:pPr>
    </w:p>
    <w:p w14:paraId="356477C0" w14:textId="7259E070" w:rsidR="00D13DFA" w:rsidRPr="00D13DFA" w:rsidRDefault="00D13DFA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D13DFA">
        <w:rPr>
          <w:rFonts w:ascii="Arial" w:hAnsi="Arial"/>
          <w:color w:val="000000" w:themeColor="text1"/>
        </w:rPr>
        <w:t xml:space="preserve"> Fixation de quotas </w:t>
      </w:r>
      <w:r>
        <w:rPr>
          <w:rFonts w:ascii="Arial" w:hAnsi="Arial"/>
          <w:color w:val="000000" w:themeColor="text1"/>
        </w:rPr>
        <w:t xml:space="preserve">journaliers </w:t>
      </w:r>
      <w:r w:rsidRPr="00D13DFA">
        <w:rPr>
          <w:rFonts w:ascii="Arial" w:hAnsi="Arial"/>
          <w:color w:val="000000" w:themeColor="text1"/>
        </w:rPr>
        <w:t xml:space="preserve">maximum, pour l’ensemble des navettes </w:t>
      </w:r>
      <w:r>
        <w:rPr>
          <w:rFonts w:ascii="Arial" w:hAnsi="Arial"/>
          <w:color w:val="000000" w:themeColor="text1"/>
        </w:rPr>
        <w:t>(</w:t>
      </w:r>
      <w:r w:rsidR="00D85C55">
        <w:rPr>
          <w:rFonts w:ascii="Arial" w:hAnsi="Arial"/>
          <w:color w:val="000000" w:themeColor="text1"/>
        </w:rPr>
        <w:t>6000, dont 4000 pour la TLV</w:t>
      </w:r>
      <w:r w:rsidR="001A0F62">
        <w:rPr>
          <w:rFonts w:ascii="Arial" w:hAnsi="Arial"/>
          <w:color w:val="000000" w:themeColor="text1"/>
        </w:rPr>
        <w:t xml:space="preserve"> et 2000 pour les autres </w:t>
      </w:r>
      <w:r w:rsidR="00436825">
        <w:rPr>
          <w:rFonts w:ascii="Arial" w:hAnsi="Arial"/>
          <w:color w:val="000000" w:themeColor="text1"/>
        </w:rPr>
        <w:t>bateliers</w:t>
      </w:r>
      <w:r w:rsidR="00D85C55">
        <w:rPr>
          <w:rFonts w:ascii="Arial" w:hAnsi="Arial"/>
          <w:color w:val="000000" w:themeColor="text1"/>
        </w:rPr>
        <w:t>)</w:t>
      </w:r>
    </w:p>
    <w:p w14:paraId="6A52D08C" w14:textId="77777777" w:rsidR="00D13DFA" w:rsidRPr="00D13DFA" w:rsidRDefault="00D13DFA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D13DFA">
        <w:rPr>
          <w:rFonts w:ascii="Arial" w:hAnsi="Arial"/>
          <w:color w:val="000000" w:themeColor="text1"/>
        </w:rPr>
        <w:t xml:space="preserve"> Réservation préalable navettes TLV par Internet (60%)</w:t>
      </w:r>
    </w:p>
    <w:p w14:paraId="061775DC" w14:textId="77777777" w:rsidR="00D13DFA" w:rsidRPr="00D13DFA" w:rsidRDefault="00D13DFA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D13DFA">
        <w:rPr>
          <w:rFonts w:ascii="Arial" w:hAnsi="Arial"/>
          <w:color w:val="000000" w:themeColor="text1"/>
        </w:rPr>
        <w:t xml:space="preserve"> Communication préventive (Affichage, Réseaux sociaux, Waze)</w:t>
      </w:r>
    </w:p>
    <w:p w14:paraId="4D113B15" w14:textId="080495C4" w:rsidR="00D13DFA" w:rsidRPr="00D13DFA" w:rsidRDefault="00D13DFA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D13DFA">
        <w:rPr>
          <w:rFonts w:ascii="Arial" w:hAnsi="Arial"/>
          <w:color w:val="000000" w:themeColor="text1"/>
        </w:rPr>
        <w:t xml:space="preserve"> Succès des bus de la ligne 67</w:t>
      </w:r>
      <w:r w:rsidR="00D85C55">
        <w:rPr>
          <w:rFonts w:ascii="Arial" w:hAnsi="Arial"/>
          <w:color w:val="000000" w:themeColor="text1"/>
        </w:rPr>
        <w:t xml:space="preserve"> pour alléger le trafic sur la presqu’ile de Giens et le parking à la Tour Fondue</w:t>
      </w:r>
    </w:p>
    <w:p w14:paraId="29147D61" w14:textId="77777777" w:rsidR="00D13DFA" w:rsidRPr="00D13DFA" w:rsidRDefault="00D13DFA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D13DFA">
        <w:rPr>
          <w:rFonts w:ascii="Arial" w:hAnsi="Arial"/>
          <w:color w:val="000000" w:themeColor="text1"/>
        </w:rPr>
        <w:t xml:space="preserve"> Test de départ depuis le Port Saint-Pierre à Hyères</w:t>
      </w:r>
    </w:p>
    <w:p w14:paraId="28B23156" w14:textId="7E3BB2D9" w:rsidR="00D13DFA" w:rsidRDefault="00D13DFA">
      <w:pPr>
        <w:numPr>
          <w:ilvl w:val="0"/>
          <w:numId w:val="8"/>
        </w:numPr>
        <w:jc w:val="both"/>
        <w:rPr>
          <w:rFonts w:ascii="Arial" w:hAnsi="Arial"/>
          <w:color w:val="000000" w:themeColor="text1"/>
        </w:rPr>
      </w:pPr>
      <w:r w:rsidRPr="00D13DFA">
        <w:rPr>
          <w:rFonts w:ascii="Arial" w:hAnsi="Arial"/>
          <w:color w:val="000000" w:themeColor="text1"/>
        </w:rPr>
        <w:t xml:space="preserve"> Début de prise en compte des arrivées directes</w:t>
      </w:r>
      <w:r w:rsidR="00D85C55">
        <w:rPr>
          <w:rFonts w:ascii="Arial" w:hAnsi="Arial"/>
          <w:color w:val="000000" w:themeColor="text1"/>
        </w:rPr>
        <w:t xml:space="preserve"> (</w:t>
      </w:r>
      <w:r w:rsidRPr="00D13DFA">
        <w:rPr>
          <w:rFonts w:ascii="Arial" w:hAnsi="Arial"/>
          <w:color w:val="000000" w:themeColor="text1"/>
        </w:rPr>
        <w:t>Arrêté d’interdiction d’échouage</w:t>
      </w:r>
      <w:r w:rsidR="00436825">
        <w:rPr>
          <w:rFonts w:ascii="Arial" w:hAnsi="Arial"/>
          <w:color w:val="000000" w:themeColor="text1"/>
        </w:rPr>
        <w:t xml:space="preserve"> (« </w:t>
      </w:r>
      <w:proofErr w:type="spellStart"/>
      <w:r w:rsidR="00436825">
        <w:rPr>
          <w:rFonts w:ascii="Arial" w:hAnsi="Arial"/>
          <w:color w:val="000000" w:themeColor="text1"/>
        </w:rPr>
        <w:t>beatchage</w:t>
      </w:r>
      <w:proofErr w:type="spellEnd"/>
      <w:r w:rsidR="00436825">
        <w:rPr>
          <w:rFonts w:ascii="Arial" w:hAnsi="Arial"/>
          <w:color w:val="000000" w:themeColor="text1"/>
        </w:rPr>
        <w:t> »)</w:t>
      </w:r>
      <w:r w:rsidRPr="00D13DFA">
        <w:rPr>
          <w:rFonts w:ascii="Arial" w:hAnsi="Arial"/>
          <w:color w:val="000000" w:themeColor="text1"/>
        </w:rPr>
        <w:t xml:space="preserve"> sur toutes les plages de Hyères</w:t>
      </w:r>
      <w:r w:rsidR="00D85C55">
        <w:rPr>
          <w:rFonts w:ascii="Arial" w:hAnsi="Arial"/>
          <w:color w:val="000000" w:themeColor="text1"/>
        </w:rPr>
        <w:t>)</w:t>
      </w:r>
    </w:p>
    <w:p w14:paraId="19B31FAD" w14:textId="77777777" w:rsidR="00D85C55" w:rsidRPr="00D13DFA" w:rsidRDefault="00D85C55" w:rsidP="00D85C55">
      <w:pPr>
        <w:ind w:left="1440"/>
        <w:jc w:val="both"/>
        <w:rPr>
          <w:rFonts w:ascii="Arial" w:hAnsi="Arial"/>
          <w:color w:val="000000" w:themeColor="text1"/>
        </w:rPr>
      </w:pPr>
    </w:p>
    <w:p w14:paraId="571B7C4B" w14:textId="51CD6C5E" w:rsidR="00D13DFA" w:rsidRPr="00D13DFA" w:rsidRDefault="00D13DFA" w:rsidP="00D85C55">
      <w:pPr>
        <w:ind w:left="360"/>
        <w:jc w:val="both"/>
        <w:rPr>
          <w:rFonts w:ascii="Arial" w:hAnsi="Arial"/>
          <w:color w:val="000000" w:themeColor="text1"/>
        </w:rPr>
      </w:pPr>
      <w:r w:rsidRPr="00D13DFA">
        <w:rPr>
          <w:rFonts w:ascii="Arial" w:hAnsi="Arial"/>
          <w:i/>
          <w:iCs/>
          <w:color w:val="000000" w:themeColor="text1"/>
        </w:rPr>
        <w:t>Ce sont des avancées importantes</w:t>
      </w:r>
      <w:r w:rsidR="005C66C7">
        <w:rPr>
          <w:rFonts w:ascii="Arial" w:hAnsi="Arial"/>
          <w:i/>
          <w:iCs/>
          <w:color w:val="000000" w:themeColor="text1"/>
        </w:rPr>
        <w:t xml:space="preserve">, </w:t>
      </w:r>
      <w:r w:rsidR="00436825">
        <w:rPr>
          <w:rFonts w:ascii="Arial" w:hAnsi="Arial"/>
          <w:i/>
          <w:iCs/>
          <w:color w:val="000000" w:themeColor="text1"/>
        </w:rPr>
        <w:t xml:space="preserve">enfin </w:t>
      </w:r>
      <w:r w:rsidR="005C66C7">
        <w:rPr>
          <w:rFonts w:ascii="Arial" w:hAnsi="Arial"/>
          <w:i/>
          <w:iCs/>
          <w:color w:val="000000" w:themeColor="text1"/>
        </w:rPr>
        <w:t>basées sur les objectifs quantifiés,</w:t>
      </w:r>
      <w:r w:rsidRPr="00D13DFA">
        <w:rPr>
          <w:rFonts w:ascii="Arial" w:hAnsi="Arial"/>
          <w:i/>
          <w:iCs/>
          <w:color w:val="000000" w:themeColor="text1"/>
        </w:rPr>
        <w:t xml:space="preserve"> à partir desquels il devient possible de réaliser des évolutions concrètes</w:t>
      </w:r>
      <w:r w:rsidR="005C66C7">
        <w:rPr>
          <w:rFonts w:ascii="Arial" w:hAnsi="Arial"/>
          <w:i/>
          <w:iCs/>
          <w:color w:val="000000" w:themeColor="text1"/>
        </w:rPr>
        <w:t>.</w:t>
      </w:r>
    </w:p>
    <w:p w14:paraId="35E8D812" w14:textId="07D2F84F" w:rsidR="00D13DFA" w:rsidRDefault="00D13DFA" w:rsidP="00D13DFA">
      <w:pPr>
        <w:jc w:val="both"/>
        <w:rPr>
          <w:rFonts w:ascii="Arial" w:hAnsi="Arial"/>
          <w:b/>
          <w:color w:val="002060"/>
        </w:rPr>
      </w:pPr>
    </w:p>
    <w:p w14:paraId="617D6F8C" w14:textId="5F55D5AC" w:rsidR="00D85C55" w:rsidRDefault="00D85C55" w:rsidP="00D85C55">
      <w:pPr>
        <w:jc w:val="both"/>
        <w:rPr>
          <w:rFonts w:ascii="Arial" w:hAnsi="Arial"/>
          <w:color w:val="000000" w:themeColor="text1"/>
          <w:u w:val="single"/>
        </w:rPr>
      </w:pPr>
      <w:r w:rsidRPr="00D85C55">
        <w:rPr>
          <w:rFonts w:ascii="Arial" w:hAnsi="Arial"/>
          <w:color w:val="000000" w:themeColor="text1"/>
          <w:u w:val="single"/>
        </w:rPr>
        <w:t>Suites souhaitées</w:t>
      </w:r>
    </w:p>
    <w:p w14:paraId="7AF317B9" w14:textId="77777777" w:rsidR="00D85C55" w:rsidRPr="00D85C55" w:rsidRDefault="00D85C55" w:rsidP="00D85C55">
      <w:pPr>
        <w:jc w:val="both"/>
        <w:rPr>
          <w:rFonts w:ascii="Arial" w:hAnsi="Arial"/>
          <w:color w:val="000000" w:themeColor="text1"/>
          <w:u w:val="single"/>
        </w:rPr>
      </w:pPr>
    </w:p>
    <w:p w14:paraId="242D3C28" w14:textId="34EBE91D" w:rsidR="00D85C55" w:rsidRPr="00D85C55" w:rsidRDefault="00D85C55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D85C55">
        <w:rPr>
          <w:rFonts w:ascii="Arial" w:hAnsi="Arial"/>
          <w:color w:val="000000" w:themeColor="text1"/>
        </w:rPr>
        <w:t xml:space="preserve"> A minima reconduction de toutes ces mesures </w:t>
      </w:r>
      <w:r w:rsidR="005C66C7">
        <w:rPr>
          <w:rFonts w:ascii="Arial" w:hAnsi="Arial"/>
          <w:color w:val="000000" w:themeColor="text1"/>
        </w:rPr>
        <w:t>pour l’</w:t>
      </w:r>
      <w:r w:rsidRPr="00D85C55">
        <w:rPr>
          <w:rFonts w:ascii="Arial" w:hAnsi="Arial"/>
          <w:color w:val="000000" w:themeColor="text1"/>
        </w:rPr>
        <w:t>été</w:t>
      </w:r>
      <w:r w:rsidR="005C66C7">
        <w:rPr>
          <w:rFonts w:ascii="Arial" w:hAnsi="Arial"/>
          <w:color w:val="000000" w:themeColor="text1"/>
        </w:rPr>
        <w:t xml:space="preserve"> 2022</w:t>
      </w:r>
    </w:p>
    <w:p w14:paraId="76698C64" w14:textId="34F587ED" w:rsidR="00D85C55" w:rsidRPr="00D85C55" w:rsidRDefault="00D85C55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D85C55">
        <w:rPr>
          <w:rFonts w:ascii="Arial" w:hAnsi="Arial"/>
          <w:color w:val="000000" w:themeColor="text1"/>
        </w:rPr>
        <w:t xml:space="preserve"> </w:t>
      </w:r>
      <w:r w:rsidR="00436825" w:rsidRPr="00D85C55">
        <w:rPr>
          <w:rFonts w:ascii="Arial" w:hAnsi="Arial"/>
          <w:color w:val="000000" w:themeColor="text1"/>
        </w:rPr>
        <w:t>Réaliser</w:t>
      </w:r>
      <w:r w:rsidRPr="00D85C55">
        <w:rPr>
          <w:rFonts w:ascii="Arial" w:hAnsi="Arial"/>
          <w:color w:val="000000" w:themeColor="text1"/>
        </w:rPr>
        <w:t xml:space="preserve"> une nouvelle </w:t>
      </w:r>
      <w:r w:rsidR="00436825" w:rsidRPr="00D85C55">
        <w:rPr>
          <w:rFonts w:ascii="Arial" w:hAnsi="Arial"/>
          <w:color w:val="000000" w:themeColor="text1"/>
        </w:rPr>
        <w:t>enquête</w:t>
      </w:r>
      <w:r>
        <w:rPr>
          <w:rFonts w:ascii="Arial" w:hAnsi="Arial"/>
          <w:color w:val="000000" w:themeColor="text1"/>
        </w:rPr>
        <w:t xml:space="preserve"> </w:t>
      </w:r>
      <w:r w:rsidRPr="00D85C55">
        <w:rPr>
          <w:rFonts w:ascii="Arial" w:hAnsi="Arial"/>
          <w:color w:val="000000" w:themeColor="text1"/>
        </w:rPr>
        <w:t xml:space="preserve">de satisfaction </w:t>
      </w:r>
      <w:r w:rsidR="00436825" w:rsidRPr="00D85C55">
        <w:rPr>
          <w:rFonts w:ascii="Arial" w:hAnsi="Arial"/>
          <w:color w:val="000000" w:themeColor="text1"/>
        </w:rPr>
        <w:t>auprès</w:t>
      </w:r>
      <w:r w:rsidRPr="00D85C55">
        <w:rPr>
          <w:rFonts w:ascii="Arial" w:hAnsi="Arial"/>
          <w:color w:val="000000" w:themeColor="text1"/>
        </w:rPr>
        <w:t xml:space="preserve"> des visiteurs et des insulaires</w:t>
      </w:r>
      <w:r w:rsidR="000755AC">
        <w:rPr>
          <w:rFonts w:ascii="Arial" w:hAnsi="Arial"/>
          <w:color w:val="000000" w:themeColor="text1"/>
        </w:rPr>
        <w:t xml:space="preserve">, à </w:t>
      </w:r>
      <w:r w:rsidR="005E31B9" w:rsidRPr="00D85C55">
        <w:rPr>
          <w:rFonts w:ascii="Arial" w:hAnsi="Arial"/>
          <w:color w:val="000000" w:themeColor="text1"/>
        </w:rPr>
        <w:t>partir de laquelle des améliorations pourraient être apportées</w:t>
      </w:r>
    </w:p>
    <w:p w14:paraId="4A3BCB91" w14:textId="48A684F1" w:rsidR="00D85C55" w:rsidRPr="00D85C55" w:rsidRDefault="00D85C55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D85C55">
        <w:rPr>
          <w:rFonts w:ascii="Arial" w:hAnsi="Arial"/>
          <w:color w:val="000000" w:themeColor="text1"/>
        </w:rPr>
        <w:t xml:space="preserve"> Rechercher un meilleur lissage entre les jours les plus </w:t>
      </w:r>
      <w:r w:rsidR="00436825" w:rsidRPr="00D85C55">
        <w:rPr>
          <w:rFonts w:ascii="Arial" w:hAnsi="Arial"/>
          <w:color w:val="000000" w:themeColor="text1"/>
        </w:rPr>
        <w:t>chargés</w:t>
      </w:r>
      <w:r w:rsidRPr="00D85C55">
        <w:rPr>
          <w:rFonts w:ascii="Arial" w:hAnsi="Arial"/>
          <w:color w:val="000000" w:themeColor="text1"/>
        </w:rPr>
        <w:t xml:space="preserve"> (mardi, mercredi, jeudi) et les jours plus fluides</w:t>
      </w:r>
    </w:p>
    <w:p w14:paraId="72FD6199" w14:textId="62E9667C" w:rsidR="00D85C55" w:rsidRPr="00D85C55" w:rsidRDefault="00D85C55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D85C55">
        <w:rPr>
          <w:rFonts w:ascii="Arial" w:hAnsi="Arial"/>
          <w:color w:val="000000" w:themeColor="text1"/>
        </w:rPr>
        <w:t xml:space="preserve"> Contrôles aléatoires du respect des quotas fixés </w:t>
      </w:r>
      <w:r w:rsidR="000755AC" w:rsidRPr="00D85C55">
        <w:rPr>
          <w:rFonts w:ascii="Arial" w:hAnsi="Arial"/>
          <w:color w:val="000000" w:themeColor="text1"/>
        </w:rPr>
        <w:t xml:space="preserve">par </w:t>
      </w:r>
      <w:r w:rsidR="000755AC">
        <w:rPr>
          <w:rFonts w:ascii="Arial" w:hAnsi="Arial"/>
          <w:color w:val="000000" w:themeColor="text1"/>
        </w:rPr>
        <w:t xml:space="preserve">un </w:t>
      </w:r>
      <w:r w:rsidR="000755AC" w:rsidRPr="00D85C55">
        <w:rPr>
          <w:rFonts w:ascii="Arial" w:hAnsi="Arial"/>
          <w:color w:val="000000" w:themeColor="text1"/>
        </w:rPr>
        <w:t>tiers indépendant</w:t>
      </w:r>
    </w:p>
    <w:p w14:paraId="7D96284F" w14:textId="5BEA14AE" w:rsidR="00D85C55" w:rsidRPr="00D85C55" w:rsidRDefault="00D85C55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D85C55">
        <w:rPr>
          <w:rFonts w:ascii="Arial" w:hAnsi="Arial"/>
          <w:color w:val="000000" w:themeColor="text1"/>
        </w:rPr>
        <w:t xml:space="preserve"> Prendre en compte les accès par de petites embarcation</w:t>
      </w:r>
      <w:r w:rsidR="005C66C7">
        <w:rPr>
          <w:rFonts w:ascii="Arial" w:hAnsi="Arial"/>
          <w:color w:val="000000" w:themeColor="text1"/>
        </w:rPr>
        <w:t>s à caractère commercial,</w:t>
      </w:r>
      <w:r w:rsidRPr="00D85C55">
        <w:rPr>
          <w:rFonts w:ascii="Arial" w:hAnsi="Arial"/>
          <w:color w:val="000000" w:themeColor="text1"/>
        </w:rPr>
        <w:t xml:space="preserve"> par le port ou sur les plages</w:t>
      </w:r>
    </w:p>
    <w:p w14:paraId="703BA31D" w14:textId="53356A4F" w:rsidR="00D85C55" w:rsidRPr="00D85C55" w:rsidRDefault="00D85C55">
      <w:pPr>
        <w:numPr>
          <w:ilvl w:val="0"/>
          <w:numId w:val="9"/>
        </w:numPr>
        <w:jc w:val="both"/>
        <w:rPr>
          <w:rFonts w:ascii="Arial" w:hAnsi="Arial"/>
          <w:color w:val="000000" w:themeColor="text1"/>
        </w:rPr>
      </w:pPr>
      <w:r w:rsidRPr="00D85C55">
        <w:rPr>
          <w:rFonts w:ascii="Arial" w:hAnsi="Arial"/>
          <w:color w:val="000000" w:themeColor="text1"/>
        </w:rPr>
        <w:t xml:space="preserve"> Améliorer le fonctionnement de la gare maritime de la Tour Fondu</w:t>
      </w:r>
      <w:r w:rsidR="005C66C7">
        <w:rPr>
          <w:rFonts w:ascii="Arial" w:hAnsi="Arial"/>
          <w:color w:val="000000" w:themeColor="text1"/>
        </w:rPr>
        <w:t>e, mal conçu dès le début.</w:t>
      </w:r>
    </w:p>
    <w:p w14:paraId="438C949D" w14:textId="77777777" w:rsidR="00D85C55" w:rsidRPr="00D13DFA" w:rsidRDefault="00D85C55" w:rsidP="00D13DFA">
      <w:pPr>
        <w:jc w:val="both"/>
        <w:rPr>
          <w:rFonts w:ascii="Arial" w:hAnsi="Arial"/>
          <w:b/>
          <w:color w:val="002060"/>
        </w:rPr>
      </w:pPr>
    </w:p>
    <w:p w14:paraId="0875E0FA" w14:textId="335C7909" w:rsidR="005E31B9" w:rsidRPr="005E31B9" w:rsidRDefault="005E31B9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color w:val="002060"/>
        </w:rPr>
      </w:pPr>
      <w:r w:rsidRPr="005E31B9">
        <w:rPr>
          <w:rFonts w:ascii="Arial" w:hAnsi="Arial"/>
          <w:b/>
          <w:color w:val="002060"/>
        </w:rPr>
        <w:t>Avancement</w:t>
      </w:r>
      <w:r>
        <w:rPr>
          <w:rFonts w:ascii="Arial" w:hAnsi="Arial"/>
          <w:b/>
          <w:color w:val="002060"/>
        </w:rPr>
        <w:t xml:space="preserve"> du « sealine »</w:t>
      </w:r>
    </w:p>
    <w:p w14:paraId="292B3D96" w14:textId="7AE665A7" w:rsidR="005E31B9" w:rsidRDefault="005E31B9" w:rsidP="005E31B9">
      <w:pPr>
        <w:pStyle w:val="Paragraphedeliste"/>
        <w:jc w:val="both"/>
        <w:rPr>
          <w:rFonts w:ascii="Arial" w:hAnsi="Arial"/>
          <w:b/>
          <w:color w:val="002060"/>
        </w:rPr>
      </w:pPr>
    </w:p>
    <w:p w14:paraId="6BA144CB" w14:textId="68C76258" w:rsidR="005E31B9" w:rsidRDefault="005E31B9">
      <w:pPr>
        <w:pStyle w:val="Paragraphedeliste"/>
        <w:numPr>
          <w:ilvl w:val="0"/>
          <w:numId w:val="10"/>
        </w:numPr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</w:rPr>
        <w:t>Mobilisation générale pour la participation à l’enquête publique</w:t>
      </w:r>
      <w:r>
        <w:rPr>
          <w:rFonts w:ascii="Arial" w:hAnsi="Arial"/>
          <w:bCs/>
          <w:color w:val="000000" w:themeColor="text1"/>
        </w:rPr>
        <w:t>.</w:t>
      </w:r>
    </w:p>
    <w:p w14:paraId="4414BDE2" w14:textId="7EEEE978" w:rsidR="005E31B9" w:rsidRPr="000755AC" w:rsidRDefault="005E31B9" w:rsidP="005E31B9">
      <w:pPr>
        <w:pStyle w:val="Paragraphedeliste"/>
        <w:jc w:val="both"/>
        <w:rPr>
          <w:rFonts w:ascii="Arial" w:hAnsi="Arial"/>
          <w:bCs/>
          <w:i/>
          <w:iCs/>
          <w:color w:val="000000" w:themeColor="text1"/>
        </w:rPr>
      </w:pPr>
      <w:r w:rsidRPr="000755AC">
        <w:rPr>
          <w:rFonts w:ascii="Arial" w:hAnsi="Arial"/>
          <w:bCs/>
          <w:i/>
          <w:iCs/>
          <w:color w:val="000000" w:themeColor="text1"/>
        </w:rPr>
        <w:t>Merci à toutes celles et ceux qui ont déposé leurs observations.</w:t>
      </w:r>
    </w:p>
    <w:p w14:paraId="24D90606" w14:textId="77777777" w:rsidR="005E31B9" w:rsidRPr="005E31B9" w:rsidRDefault="005E31B9">
      <w:pPr>
        <w:pStyle w:val="Paragraphedeliste"/>
        <w:numPr>
          <w:ilvl w:val="0"/>
          <w:numId w:val="10"/>
        </w:numPr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</w:rPr>
        <w:t xml:space="preserve"> Le Commissaire enquêteur a rendu fin mars un avis favorable</w:t>
      </w:r>
    </w:p>
    <w:p w14:paraId="34C8EBC6" w14:textId="56D1D512" w:rsidR="005E31B9" w:rsidRPr="005E31B9" w:rsidRDefault="005E31B9">
      <w:pPr>
        <w:pStyle w:val="Paragraphedeliste"/>
        <w:numPr>
          <w:ilvl w:val="0"/>
          <w:numId w:val="10"/>
        </w:numPr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</w:rPr>
        <w:t xml:space="preserve"> Attente de la confirmation des autorisations administratives</w:t>
      </w:r>
      <w:r w:rsidR="005C66C7">
        <w:rPr>
          <w:rFonts w:ascii="Arial" w:hAnsi="Arial"/>
          <w:bCs/>
          <w:color w:val="000000" w:themeColor="text1"/>
        </w:rPr>
        <w:t xml:space="preserve"> </w:t>
      </w:r>
      <w:r w:rsidRPr="005E31B9">
        <w:rPr>
          <w:rFonts w:ascii="Arial" w:hAnsi="Arial"/>
          <w:bCs/>
          <w:color w:val="000000" w:themeColor="text1"/>
        </w:rPr>
        <w:t>(Préfecture, Commission européenne, ARS, etc.</w:t>
      </w:r>
      <w:r w:rsidR="005C66C7">
        <w:rPr>
          <w:rFonts w:ascii="Arial" w:hAnsi="Arial"/>
          <w:bCs/>
          <w:color w:val="000000" w:themeColor="text1"/>
        </w:rPr>
        <w:t>)</w:t>
      </w:r>
      <w:r w:rsidRPr="005E31B9">
        <w:rPr>
          <w:rFonts w:ascii="Arial" w:hAnsi="Arial"/>
          <w:bCs/>
          <w:color w:val="000000" w:themeColor="text1"/>
        </w:rPr>
        <w:t xml:space="preserve"> </w:t>
      </w:r>
    </w:p>
    <w:p w14:paraId="1B09CB5F" w14:textId="2A665549" w:rsidR="005E31B9" w:rsidRPr="005E31B9" w:rsidRDefault="005E31B9">
      <w:pPr>
        <w:pStyle w:val="Paragraphedeliste"/>
        <w:numPr>
          <w:ilvl w:val="0"/>
          <w:numId w:val="10"/>
        </w:numPr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</w:rPr>
        <w:t xml:space="preserve"> Début des travaux en septembre </w:t>
      </w:r>
      <w:r w:rsidR="000755AC">
        <w:rPr>
          <w:rFonts w:ascii="Arial" w:hAnsi="Arial"/>
          <w:bCs/>
          <w:color w:val="000000" w:themeColor="text1"/>
        </w:rPr>
        <w:t xml:space="preserve">2022 </w:t>
      </w:r>
      <w:r w:rsidRPr="005E31B9">
        <w:rPr>
          <w:rFonts w:ascii="Arial" w:hAnsi="Arial"/>
          <w:bCs/>
          <w:color w:val="000000" w:themeColor="text1"/>
        </w:rPr>
        <w:t xml:space="preserve">pour mise en service </w:t>
      </w:r>
      <w:r>
        <w:rPr>
          <w:rFonts w:ascii="Arial" w:hAnsi="Arial"/>
          <w:bCs/>
          <w:color w:val="000000" w:themeColor="text1"/>
        </w:rPr>
        <w:t>à l’</w:t>
      </w:r>
      <w:r w:rsidRPr="005E31B9">
        <w:rPr>
          <w:rFonts w:ascii="Arial" w:hAnsi="Arial"/>
          <w:bCs/>
          <w:color w:val="000000" w:themeColor="text1"/>
        </w:rPr>
        <w:t>été 2023</w:t>
      </w:r>
    </w:p>
    <w:p w14:paraId="61CBB714" w14:textId="77777777" w:rsidR="005E31B9" w:rsidRPr="005E31B9" w:rsidRDefault="005E31B9">
      <w:pPr>
        <w:pStyle w:val="Paragraphedeliste"/>
        <w:numPr>
          <w:ilvl w:val="0"/>
          <w:numId w:val="10"/>
        </w:numPr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</w:rPr>
        <w:t xml:space="preserve"> Des mesures de gestion responsable de la consommation d’eau devront être mises en place, mais aussi de préservation de la nappe phréatique</w:t>
      </w:r>
    </w:p>
    <w:p w14:paraId="4D522A20" w14:textId="37389183" w:rsidR="006D2872" w:rsidRPr="005E31B9" w:rsidRDefault="006D2872" w:rsidP="005E31B9">
      <w:pPr>
        <w:jc w:val="both"/>
        <w:rPr>
          <w:rFonts w:ascii="Arial" w:hAnsi="Arial"/>
          <w:b/>
          <w:color w:val="002060"/>
        </w:rPr>
      </w:pPr>
    </w:p>
    <w:p w14:paraId="5D63E75E" w14:textId="5CAFD96A" w:rsidR="005E31B9" w:rsidRPr="005E31B9" w:rsidRDefault="006D287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color w:val="002060"/>
        </w:rPr>
      </w:pPr>
      <w:r w:rsidRPr="005E31B9">
        <w:rPr>
          <w:rFonts w:ascii="Arial" w:hAnsi="Arial"/>
          <w:b/>
          <w:color w:val="002060"/>
        </w:rPr>
        <w:t xml:space="preserve">Vie de l’île </w:t>
      </w:r>
    </w:p>
    <w:p w14:paraId="1B8BEDDA" w14:textId="77777777" w:rsidR="005E31B9" w:rsidRPr="005E31B9" w:rsidRDefault="005E31B9" w:rsidP="005E31B9">
      <w:pPr>
        <w:ind w:left="360"/>
        <w:jc w:val="both"/>
        <w:rPr>
          <w:rFonts w:ascii="Arial" w:hAnsi="Arial"/>
          <w:bCs/>
          <w:color w:val="000000" w:themeColor="text1"/>
        </w:rPr>
      </w:pPr>
    </w:p>
    <w:p w14:paraId="43E0CE06" w14:textId="1B25FCFA" w:rsidR="006D2872" w:rsidRPr="005E31B9" w:rsidRDefault="005E31B9" w:rsidP="006D2872">
      <w:p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Le comité insulaire qui réunit les </w:t>
      </w:r>
      <w:r w:rsidR="00A60D37">
        <w:rPr>
          <w:rFonts w:ascii="Arial" w:hAnsi="Arial"/>
          <w:bCs/>
          <w:color w:val="000000" w:themeColor="text1"/>
        </w:rPr>
        <w:t xml:space="preserve">associations et les activités économiques et culturelles de l’île, avec les référents techniques de la Mairie, de la Métropole, et du Parc national a repris ses activités après les interruptions liées à la Covid sur les trois thématiques : </w:t>
      </w:r>
      <w:r w:rsidR="006D2872" w:rsidRPr="006D2872">
        <w:rPr>
          <w:rFonts w:ascii="Arial" w:hAnsi="Arial"/>
          <w:bCs/>
          <w:color w:val="000000" w:themeColor="text1"/>
        </w:rPr>
        <w:t xml:space="preserve"> Eau, Déchets, Climat/Énergie</w:t>
      </w:r>
    </w:p>
    <w:p w14:paraId="5A162D34" w14:textId="1FD10E11" w:rsidR="005E31B9" w:rsidRPr="005E31B9" w:rsidRDefault="005E31B9" w:rsidP="006D2872">
      <w:pPr>
        <w:jc w:val="both"/>
        <w:rPr>
          <w:rFonts w:ascii="Arial" w:hAnsi="Arial"/>
          <w:bCs/>
          <w:color w:val="000000" w:themeColor="text1"/>
        </w:rPr>
      </w:pPr>
    </w:p>
    <w:p w14:paraId="25851B7D" w14:textId="39008632" w:rsidR="005E31B9" w:rsidRDefault="005E31B9">
      <w:pPr>
        <w:numPr>
          <w:ilvl w:val="0"/>
          <w:numId w:val="11"/>
        </w:numPr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  <w:u w:val="single"/>
        </w:rPr>
        <w:lastRenderedPageBreak/>
        <w:t>Ea</w:t>
      </w:r>
      <w:r w:rsidR="00A60D37">
        <w:rPr>
          <w:rFonts w:ascii="Arial" w:hAnsi="Arial"/>
          <w:bCs/>
          <w:color w:val="000000" w:themeColor="text1"/>
          <w:u w:val="single"/>
        </w:rPr>
        <w:t xml:space="preserve">u </w:t>
      </w:r>
      <w:r w:rsidRPr="005E31B9">
        <w:rPr>
          <w:rFonts w:ascii="Arial" w:hAnsi="Arial"/>
          <w:bCs/>
          <w:color w:val="000000" w:themeColor="text1"/>
        </w:rPr>
        <w:t>:</w:t>
      </w:r>
      <w:r w:rsidR="00A60D37">
        <w:rPr>
          <w:rFonts w:ascii="Arial" w:hAnsi="Arial"/>
          <w:bCs/>
          <w:color w:val="000000" w:themeColor="text1"/>
        </w:rPr>
        <w:t xml:space="preserve"> point sur le</w:t>
      </w:r>
      <w:r w:rsidRPr="005E31B9">
        <w:rPr>
          <w:rFonts w:ascii="Arial" w:hAnsi="Arial"/>
          <w:bCs/>
          <w:color w:val="000000" w:themeColor="text1"/>
        </w:rPr>
        <w:t xml:space="preserve"> </w:t>
      </w:r>
      <w:r w:rsidR="00A60D37">
        <w:rPr>
          <w:rFonts w:ascii="Arial" w:hAnsi="Arial"/>
          <w:bCs/>
          <w:color w:val="000000" w:themeColor="text1"/>
        </w:rPr>
        <w:t xml:space="preserve">calendrier du </w:t>
      </w:r>
      <w:r w:rsidRPr="005E31B9">
        <w:rPr>
          <w:rFonts w:ascii="Arial" w:hAnsi="Arial"/>
          <w:bCs/>
          <w:color w:val="000000" w:themeColor="text1"/>
        </w:rPr>
        <w:t>sealine</w:t>
      </w:r>
      <w:r w:rsidR="00A60D37">
        <w:rPr>
          <w:rFonts w:ascii="Arial" w:hAnsi="Arial"/>
          <w:bCs/>
          <w:color w:val="000000" w:themeColor="text1"/>
        </w:rPr>
        <w:t xml:space="preserve"> et sur la future station d’</w:t>
      </w:r>
      <w:r w:rsidR="00A60D37" w:rsidRPr="00A60D37">
        <w:rPr>
          <w:rFonts w:ascii="Arial" w:hAnsi="Arial"/>
          <w:bCs/>
          <w:color w:val="000000" w:themeColor="text1"/>
        </w:rPr>
        <w:t>assainissement</w:t>
      </w:r>
      <w:r w:rsidR="00A60D37">
        <w:rPr>
          <w:rFonts w:ascii="Arial" w:hAnsi="Arial"/>
          <w:bCs/>
          <w:color w:val="000000" w:themeColor="text1"/>
        </w:rPr>
        <w:t>.</w:t>
      </w:r>
    </w:p>
    <w:p w14:paraId="6428F764" w14:textId="77777777" w:rsidR="000755AC" w:rsidRPr="005E31B9" w:rsidRDefault="000755AC" w:rsidP="000755AC">
      <w:pPr>
        <w:ind w:left="720"/>
        <w:jc w:val="both"/>
        <w:rPr>
          <w:rFonts w:ascii="Arial" w:hAnsi="Arial"/>
          <w:bCs/>
          <w:color w:val="000000" w:themeColor="text1"/>
        </w:rPr>
      </w:pPr>
    </w:p>
    <w:p w14:paraId="7E7C3F9B" w14:textId="32E291CF" w:rsidR="005E31B9" w:rsidRDefault="005E31B9">
      <w:pPr>
        <w:numPr>
          <w:ilvl w:val="0"/>
          <w:numId w:val="11"/>
        </w:numPr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  <w:u w:val="single"/>
        </w:rPr>
        <w:t>Déchets</w:t>
      </w:r>
      <w:r w:rsidRPr="005E31B9">
        <w:rPr>
          <w:rFonts w:ascii="Arial" w:hAnsi="Arial"/>
          <w:bCs/>
          <w:color w:val="000000" w:themeColor="text1"/>
        </w:rPr>
        <w:t xml:space="preserve"> : </w:t>
      </w:r>
    </w:p>
    <w:p w14:paraId="6B0D501F" w14:textId="77777777" w:rsidR="005E31B9" w:rsidRPr="005E31B9" w:rsidRDefault="005E31B9" w:rsidP="001C6844">
      <w:pPr>
        <w:ind w:left="720"/>
        <w:jc w:val="both"/>
        <w:rPr>
          <w:rFonts w:ascii="Arial" w:hAnsi="Arial"/>
          <w:bCs/>
          <w:color w:val="000000" w:themeColor="text1"/>
        </w:rPr>
      </w:pPr>
    </w:p>
    <w:p w14:paraId="7FA11C29" w14:textId="187C7FD8" w:rsidR="005E31B9" w:rsidRPr="005E31B9" w:rsidRDefault="005E31B9" w:rsidP="00892623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</w:rPr>
        <w:t>Zéro plastique, un</w:t>
      </w:r>
      <w:r w:rsidR="001C6844">
        <w:rPr>
          <w:rFonts w:ascii="Arial" w:hAnsi="Arial"/>
          <w:bCs/>
          <w:color w:val="000000" w:themeColor="text1"/>
        </w:rPr>
        <w:t xml:space="preserve"> bon</w:t>
      </w:r>
      <w:r w:rsidRPr="005E31B9">
        <w:rPr>
          <w:rFonts w:ascii="Arial" w:hAnsi="Arial"/>
          <w:bCs/>
          <w:color w:val="000000" w:themeColor="text1"/>
        </w:rPr>
        <w:t xml:space="preserve"> début</w:t>
      </w:r>
      <w:r w:rsidR="001C6844">
        <w:rPr>
          <w:rFonts w:ascii="Arial" w:hAnsi="Arial"/>
          <w:bCs/>
          <w:color w:val="000000" w:themeColor="text1"/>
        </w:rPr>
        <w:t xml:space="preserve"> grâce à l’implication de plusieurs commerçants</w:t>
      </w:r>
      <w:r w:rsidR="000755AC">
        <w:rPr>
          <w:rFonts w:ascii="Arial" w:hAnsi="Arial"/>
          <w:bCs/>
          <w:color w:val="000000" w:themeColor="text1"/>
        </w:rPr>
        <w:t xml:space="preserve"> et l’opération Cannes de Provence </w:t>
      </w:r>
      <w:r w:rsidRPr="005E31B9">
        <w:rPr>
          <w:rFonts w:ascii="Arial" w:hAnsi="Arial"/>
          <w:bCs/>
          <w:color w:val="000000" w:themeColor="text1"/>
        </w:rPr>
        <w:t xml:space="preserve">mais encore </w:t>
      </w:r>
      <w:r w:rsidR="001C6844">
        <w:rPr>
          <w:rFonts w:ascii="Arial" w:hAnsi="Arial"/>
          <w:bCs/>
          <w:color w:val="000000" w:themeColor="text1"/>
        </w:rPr>
        <w:t>des progrès à faire.</w:t>
      </w:r>
    </w:p>
    <w:p w14:paraId="529DECA4" w14:textId="77777777" w:rsidR="000755AC" w:rsidRDefault="005E31B9" w:rsidP="00892623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</w:rPr>
        <w:t>Retards pour les points de collecte du tri sélectif</w:t>
      </w:r>
      <w:r w:rsidR="000755AC">
        <w:rPr>
          <w:rFonts w:ascii="Arial" w:hAnsi="Arial"/>
          <w:bCs/>
          <w:color w:val="000000" w:themeColor="text1"/>
        </w:rPr>
        <w:t>.</w:t>
      </w:r>
    </w:p>
    <w:p w14:paraId="62C23EAA" w14:textId="0F8C3DF3" w:rsidR="005E31B9" w:rsidRPr="005E31B9" w:rsidRDefault="000755AC" w:rsidP="00892623">
      <w:pPr>
        <w:ind w:left="1056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M</w:t>
      </w:r>
      <w:r w:rsidR="001C6844">
        <w:rPr>
          <w:rFonts w:ascii="Arial" w:hAnsi="Arial"/>
          <w:bCs/>
          <w:color w:val="000000" w:themeColor="text1"/>
        </w:rPr>
        <w:t>ise en service de nouvelles poubelles sur la place d’Arme, avec un compacteur permettant une plus grande capacité et réduisant les volumes pour le transport des déchets sur le continent.</w:t>
      </w:r>
    </w:p>
    <w:p w14:paraId="50EADDA4" w14:textId="4FF67368" w:rsidR="005E31B9" w:rsidRPr="005E31B9" w:rsidRDefault="001C6844" w:rsidP="00892623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Mais</w:t>
      </w:r>
      <w:r w:rsidR="00F12DE5">
        <w:rPr>
          <w:rFonts w:ascii="Arial" w:hAnsi="Arial"/>
          <w:bCs/>
          <w:color w:val="000000" w:themeColor="text1"/>
        </w:rPr>
        <w:t>,</w:t>
      </w:r>
      <w:r>
        <w:rPr>
          <w:rFonts w:ascii="Arial" w:hAnsi="Arial"/>
          <w:bCs/>
          <w:color w:val="000000" w:themeColor="text1"/>
        </w:rPr>
        <w:t xml:space="preserve"> t</w:t>
      </w:r>
      <w:r w:rsidR="005E31B9" w:rsidRPr="005E31B9">
        <w:rPr>
          <w:rFonts w:ascii="Arial" w:hAnsi="Arial"/>
          <w:bCs/>
          <w:color w:val="000000" w:themeColor="text1"/>
        </w:rPr>
        <w:t xml:space="preserve">oujours des comportements inadaptés du public </w:t>
      </w:r>
      <w:r>
        <w:rPr>
          <w:rFonts w:ascii="Arial" w:hAnsi="Arial"/>
          <w:bCs/>
          <w:color w:val="000000" w:themeColor="text1"/>
        </w:rPr>
        <w:t>pour</w:t>
      </w:r>
      <w:r w:rsidR="00F12DE5" w:rsidRPr="00F12DE5">
        <w:rPr>
          <w:rFonts w:ascii="Arial" w:hAnsi="Arial"/>
          <w:bCs/>
          <w:color w:val="000000" w:themeColor="text1"/>
        </w:rPr>
        <w:t xml:space="preserve"> </w:t>
      </w:r>
      <w:r w:rsidR="00F12DE5">
        <w:rPr>
          <w:rFonts w:ascii="Arial" w:hAnsi="Arial"/>
          <w:bCs/>
          <w:color w:val="000000" w:themeColor="text1"/>
        </w:rPr>
        <w:t xml:space="preserve">le dépôt de déchets dans les poubelles, </w:t>
      </w:r>
      <w:r w:rsidR="00857D1C">
        <w:rPr>
          <w:rFonts w:ascii="Arial" w:hAnsi="Arial"/>
          <w:bCs/>
          <w:color w:val="000000" w:themeColor="text1"/>
        </w:rPr>
        <w:t xml:space="preserve">pour </w:t>
      </w:r>
      <w:r>
        <w:rPr>
          <w:rFonts w:ascii="Arial" w:hAnsi="Arial"/>
          <w:bCs/>
          <w:color w:val="000000" w:themeColor="text1"/>
        </w:rPr>
        <w:t>le respect des consignes de tri</w:t>
      </w:r>
      <w:r w:rsidR="00F12DE5">
        <w:rPr>
          <w:rFonts w:ascii="Arial" w:hAnsi="Arial"/>
          <w:bCs/>
          <w:color w:val="000000" w:themeColor="text1"/>
        </w:rPr>
        <w:t xml:space="preserve"> sélectif, </w:t>
      </w:r>
      <w:r>
        <w:rPr>
          <w:rFonts w:ascii="Arial" w:hAnsi="Arial"/>
          <w:bCs/>
          <w:color w:val="000000" w:themeColor="text1"/>
        </w:rPr>
        <w:t>et le jour</w:t>
      </w:r>
      <w:r w:rsidR="00857D1C">
        <w:rPr>
          <w:rFonts w:ascii="Arial" w:hAnsi="Arial"/>
          <w:bCs/>
          <w:color w:val="000000" w:themeColor="text1"/>
        </w:rPr>
        <w:t xml:space="preserve"> </w:t>
      </w:r>
      <w:r>
        <w:rPr>
          <w:rFonts w:ascii="Arial" w:hAnsi="Arial"/>
          <w:bCs/>
          <w:color w:val="000000" w:themeColor="text1"/>
        </w:rPr>
        <w:t>réservé aux encombrants.</w:t>
      </w:r>
    </w:p>
    <w:p w14:paraId="5D45CD45" w14:textId="001D23B6" w:rsidR="005E31B9" w:rsidRDefault="001C6844" w:rsidP="00892623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Une é</w:t>
      </w:r>
      <w:r w:rsidR="005E31B9" w:rsidRPr="005E31B9">
        <w:rPr>
          <w:rFonts w:ascii="Arial" w:hAnsi="Arial"/>
          <w:bCs/>
          <w:color w:val="000000" w:themeColor="text1"/>
        </w:rPr>
        <w:t xml:space="preserve">tude </w:t>
      </w:r>
      <w:r>
        <w:rPr>
          <w:rFonts w:ascii="Arial" w:hAnsi="Arial"/>
          <w:bCs/>
          <w:color w:val="000000" w:themeColor="text1"/>
        </w:rPr>
        <w:t>va être</w:t>
      </w:r>
      <w:r w:rsidR="00857D1C">
        <w:rPr>
          <w:rFonts w:ascii="Arial" w:hAnsi="Arial"/>
          <w:bCs/>
          <w:color w:val="000000" w:themeColor="text1"/>
        </w:rPr>
        <w:t xml:space="preserve"> lancée</w:t>
      </w:r>
      <w:r>
        <w:rPr>
          <w:rFonts w:ascii="Arial" w:hAnsi="Arial"/>
          <w:bCs/>
          <w:color w:val="000000" w:themeColor="text1"/>
        </w:rPr>
        <w:t xml:space="preserve"> </w:t>
      </w:r>
      <w:r w:rsidR="005E31B9" w:rsidRPr="005E31B9">
        <w:rPr>
          <w:rFonts w:ascii="Arial" w:hAnsi="Arial"/>
          <w:bCs/>
          <w:color w:val="000000" w:themeColor="text1"/>
        </w:rPr>
        <w:t xml:space="preserve">pour la </w:t>
      </w:r>
      <w:r w:rsidR="00857D1C">
        <w:rPr>
          <w:rFonts w:ascii="Arial" w:hAnsi="Arial"/>
          <w:bCs/>
          <w:color w:val="000000" w:themeColor="text1"/>
        </w:rPr>
        <w:t>v</w:t>
      </w:r>
      <w:r w:rsidR="005E31B9" w:rsidRPr="005E31B9">
        <w:rPr>
          <w:rFonts w:ascii="Arial" w:hAnsi="Arial"/>
          <w:bCs/>
          <w:color w:val="000000" w:themeColor="text1"/>
        </w:rPr>
        <w:t>alorisation des déchets végétaux du village</w:t>
      </w:r>
      <w:r>
        <w:rPr>
          <w:rFonts w:ascii="Arial" w:hAnsi="Arial"/>
          <w:bCs/>
          <w:color w:val="000000" w:themeColor="text1"/>
        </w:rPr>
        <w:t>.</w:t>
      </w:r>
    </w:p>
    <w:p w14:paraId="5D4D36A5" w14:textId="77777777" w:rsidR="005E31B9" w:rsidRPr="005E31B9" w:rsidRDefault="005E31B9" w:rsidP="001C6844">
      <w:pPr>
        <w:ind w:left="1440"/>
        <w:jc w:val="both"/>
        <w:rPr>
          <w:rFonts w:ascii="Arial" w:hAnsi="Arial"/>
          <w:bCs/>
          <w:color w:val="000000" w:themeColor="text1"/>
        </w:rPr>
      </w:pPr>
    </w:p>
    <w:p w14:paraId="59E0B119" w14:textId="76362FE7" w:rsidR="005E31B9" w:rsidRPr="001C6844" w:rsidRDefault="005E31B9">
      <w:pPr>
        <w:numPr>
          <w:ilvl w:val="0"/>
          <w:numId w:val="11"/>
        </w:numPr>
        <w:jc w:val="both"/>
        <w:rPr>
          <w:rFonts w:ascii="Arial" w:hAnsi="Arial"/>
          <w:bCs/>
          <w:color w:val="000000" w:themeColor="text1"/>
        </w:rPr>
      </w:pPr>
      <w:r w:rsidRPr="005E31B9">
        <w:rPr>
          <w:rFonts w:ascii="Arial" w:hAnsi="Arial"/>
          <w:bCs/>
          <w:color w:val="000000" w:themeColor="text1"/>
          <w:u w:val="single"/>
        </w:rPr>
        <w:t xml:space="preserve"> Énergie – Climat</w:t>
      </w:r>
    </w:p>
    <w:p w14:paraId="17D8BA90" w14:textId="77777777" w:rsidR="005E31B9" w:rsidRPr="005E31B9" w:rsidRDefault="005E31B9" w:rsidP="001C6844">
      <w:pPr>
        <w:ind w:left="720"/>
        <w:jc w:val="both"/>
        <w:rPr>
          <w:rFonts w:ascii="Arial" w:hAnsi="Arial"/>
          <w:bCs/>
          <w:color w:val="000000" w:themeColor="text1"/>
        </w:rPr>
      </w:pPr>
    </w:p>
    <w:p w14:paraId="1BF6EE8A" w14:textId="0EA3826F" w:rsidR="005E31B9" w:rsidRPr="005E31B9" w:rsidRDefault="00892623" w:rsidP="00892623">
      <w:pPr>
        <w:ind w:firstLine="360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     </w:t>
      </w:r>
      <w:r w:rsidR="005E31B9" w:rsidRPr="005E31B9">
        <w:rPr>
          <w:rFonts w:ascii="Arial" w:hAnsi="Arial"/>
          <w:bCs/>
          <w:color w:val="000000" w:themeColor="text1"/>
        </w:rPr>
        <w:t>Hormis la rénovation énergétique du Hameau</w:t>
      </w:r>
      <w:r w:rsidR="00857D1C">
        <w:rPr>
          <w:rFonts w:ascii="Arial" w:hAnsi="Arial"/>
          <w:bCs/>
          <w:color w:val="000000" w:themeColor="text1"/>
        </w:rPr>
        <w:t xml:space="preserve"> du PNPC,</w:t>
      </w:r>
      <w:r w:rsidR="005E31B9" w:rsidRPr="005E31B9">
        <w:rPr>
          <w:rFonts w:ascii="Arial" w:hAnsi="Arial"/>
          <w:bCs/>
          <w:color w:val="000000" w:themeColor="text1"/>
        </w:rPr>
        <w:t xml:space="preserve"> </w:t>
      </w:r>
      <w:r>
        <w:rPr>
          <w:rFonts w:ascii="Arial" w:hAnsi="Arial"/>
          <w:bCs/>
          <w:color w:val="000000" w:themeColor="text1"/>
        </w:rPr>
        <w:t xml:space="preserve">aucune </w:t>
      </w:r>
      <w:r w:rsidR="005E31B9" w:rsidRPr="005E31B9">
        <w:rPr>
          <w:rFonts w:ascii="Arial" w:hAnsi="Arial"/>
          <w:bCs/>
          <w:color w:val="000000" w:themeColor="text1"/>
        </w:rPr>
        <w:t>avan</w:t>
      </w:r>
      <w:r w:rsidR="00603454">
        <w:rPr>
          <w:rFonts w:ascii="Arial" w:hAnsi="Arial"/>
          <w:bCs/>
          <w:color w:val="000000" w:themeColor="text1"/>
        </w:rPr>
        <w:t>cée pour</w:t>
      </w:r>
      <w:r w:rsidR="00857D1C">
        <w:rPr>
          <w:rFonts w:ascii="Arial" w:hAnsi="Arial"/>
          <w:bCs/>
          <w:color w:val="000000" w:themeColor="text1"/>
        </w:rPr>
        <w:t> :</w:t>
      </w:r>
    </w:p>
    <w:p w14:paraId="6B29F188" w14:textId="57B1FEA0" w:rsidR="005E31B9" w:rsidRPr="005E31B9" w:rsidRDefault="00624CAE" w:rsidP="00892623">
      <w:pPr>
        <w:ind w:left="1056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. </w:t>
      </w:r>
      <w:r w:rsidR="00857D1C">
        <w:rPr>
          <w:rFonts w:ascii="Arial" w:hAnsi="Arial"/>
          <w:bCs/>
          <w:color w:val="000000" w:themeColor="text1"/>
        </w:rPr>
        <w:t>L</w:t>
      </w:r>
      <w:r w:rsidR="005E31B9" w:rsidRPr="005E31B9">
        <w:rPr>
          <w:rFonts w:ascii="Arial" w:hAnsi="Arial"/>
          <w:bCs/>
          <w:color w:val="000000" w:themeColor="text1"/>
        </w:rPr>
        <w:t>a réduction de la consommation d’énergie de l’île</w:t>
      </w:r>
    </w:p>
    <w:p w14:paraId="4323E099" w14:textId="62821518" w:rsidR="005E31B9" w:rsidRDefault="00624CAE" w:rsidP="00892623">
      <w:pPr>
        <w:ind w:left="1056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. </w:t>
      </w:r>
      <w:r w:rsidR="00857D1C">
        <w:rPr>
          <w:rFonts w:ascii="Arial" w:hAnsi="Arial"/>
          <w:bCs/>
          <w:color w:val="000000" w:themeColor="text1"/>
        </w:rPr>
        <w:t>L</w:t>
      </w:r>
      <w:r w:rsidR="00603454">
        <w:rPr>
          <w:rFonts w:ascii="Arial" w:hAnsi="Arial"/>
          <w:bCs/>
          <w:color w:val="000000" w:themeColor="text1"/>
        </w:rPr>
        <w:t>a réduction d</w:t>
      </w:r>
      <w:r w:rsidR="005E31B9" w:rsidRPr="005E31B9">
        <w:rPr>
          <w:rFonts w:ascii="Arial" w:hAnsi="Arial"/>
          <w:bCs/>
          <w:color w:val="000000" w:themeColor="text1"/>
        </w:rPr>
        <w:t>es émissions de gaz à effet de serre</w:t>
      </w:r>
    </w:p>
    <w:p w14:paraId="337012CF" w14:textId="37A5B48E" w:rsidR="00857D1C" w:rsidRPr="005E31B9" w:rsidRDefault="00857D1C" w:rsidP="00892623">
      <w:pPr>
        <w:ind w:left="1056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. Le développement des énergies renouvelables</w:t>
      </w:r>
    </w:p>
    <w:p w14:paraId="526C2087" w14:textId="67077F51" w:rsidR="005E31B9" w:rsidRPr="005E31B9" w:rsidRDefault="00624CAE" w:rsidP="00892623">
      <w:pPr>
        <w:ind w:left="1056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. </w:t>
      </w:r>
      <w:r w:rsidR="00857D1C">
        <w:rPr>
          <w:rFonts w:ascii="Arial" w:hAnsi="Arial"/>
          <w:bCs/>
          <w:color w:val="000000" w:themeColor="text1"/>
        </w:rPr>
        <w:t>L</w:t>
      </w:r>
      <w:r w:rsidR="005E31B9" w:rsidRPr="005E31B9">
        <w:rPr>
          <w:rFonts w:ascii="Arial" w:hAnsi="Arial"/>
          <w:bCs/>
          <w:color w:val="000000" w:themeColor="text1"/>
        </w:rPr>
        <w:t>’adaptation aux impacts sur l’île du dérèglement climatique</w:t>
      </w:r>
    </w:p>
    <w:p w14:paraId="3215646A" w14:textId="77777777" w:rsidR="005E31B9" w:rsidRPr="006D2872" w:rsidRDefault="005E31B9" w:rsidP="001C6844">
      <w:pPr>
        <w:ind w:left="1416"/>
        <w:jc w:val="both"/>
        <w:rPr>
          <w:rFonts w:ascii="Arial" w:hAnsi="Arial"/>
          <w:b/>
          <w:color w:val="002060"/>
        </w:rPr>
      </w:pPr>
    </w:p>
    <w:p w14:paraId="224C8D08" w14:textId="36D23590" w:rsidR="006D2872" w:rsidRPr="00624CAE" w:rsidRDefault="00857D1C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color w:val="002060"/>
        </w:rPr>
      </w:pPr>
      <w:r>
        <w:rPr>
          <w:rFonts w:ascii="Arial" w:hAnsi="Arial"/>
          <w:b/>
          <w:color w:val="002060"/>
        </w:rPr>
        <w:t>C</w:t>
      </w:r>
      <w:r w:rsidR="006D2872" w:rsidRPr="00624CAE">
        <w:rPr>
          <w:rFonts w:ascii="Arial" w:hAnsi="Arial"/>
          <w:b/>
          <w:color w:val="002060"/>
        </w:rPr>
        <w:t xml:space="preserve">onsultation sur le mouillage organisé </w:t>
      </w:r>
    </w:p>
    <w:p w14:paraId="60A582F7" w14:textId="745735DA" w:rsidR="00624CAE" w:rsidRDefault="00624CAE" w:rsidP="00624CAE">
      <w:pPr>
        <w:pStyle w:val="Paragraphedeliste"/>
        <w:jc w:val="both"/>
        <w:rPr>
          <w:rFonts w:ascii="Arial" w:hAnsi="Arial"/>
          <w:b/>
          <w:color w:val="002060"/>
        </w:rPr>
      </w:pPr>
    </w:p>
    <w:p w14:paraId="4517957E" w14:textId="5A9EC6EE" w:rsidR="00624CAE" w:rsidRPr="00624CAE" w:rsidRDefault="00624CAE">
      <w:pPr>
        <w:pStyle w:val="Paragraphedeliste"/>
        <w:numPr>
          <w:ilvl w:val="0"/>
          <w:numId w:val="12"/>
        </w:numPr>
        <w:jc w:val="both"/>
        <w:rPr>
          <w:rFonts w:ascii="Arial" w:hAnsi="Arial"/>
          <w:bCs/>
          <w:color w:val="000000" w:themeColor="text1"/>
        </w:rPr>
      </w:pPr>
      <w:r w:rsidRPr="00624CAE">
        <w:rPr>
          <w:rFonts w:ascii="Arial" w:hAnsi="Arial"/>
          <w:bCs/>
          <w:color w:val="000000" w:themeColor="text1"/>
        </w:rPr>
        <w:t xml:space="preserve">Participation </w:t>
      </w:r>
      <w:r>
        <w:rPr>
          <w:rFonts w:ascii="Arial" w:hAnsi="Arial"/>
          <w:bCs/>
          <w:color w:val="000000" w:themeColor="text1"/>
        </w:rPr>
        <w:t>de l’association aux réunions de</w:t>
      </w:r>
      <w:r w:rsidRPr="00624CAE">
        <w:rPr>
          <w:rFonts w:ascii="Arial" w:hAnsi="Arial"/>
          <w:bCs/>
          <w:color w:val="000000" w:themeColor="text1"/>
        </w:rPr>
        <w:t xml:space="preserve"> concertation lancée</w:t>
      </w:r>
      <w:r>
        <w:rPr>
          <w:rFonts w:ascii="Arial" w:hAnsi="Arial"/>
          <w:bCs/>
          <w:color w:val="000000" w:themeColor="text1"/>
        </w:rPr>
        <w:t>s</w:t>
      </w:r>
      <w:r w:rsidRPr="00624CAE">
        <w:rPr>
          <w:rFonts w:ascii="Arial" w:hAnsi="Arial"/>
          <w:bCs/>
          <w:color w:val="000000" w:themeColor="text1"/>
        </w:rPr>
        <w:t xml:space="preserve"> par le Parc national en 2021 avec les associations d’usagers, les professionnels du nautisme, les pêcheurs</w:t>
      </w:r>
      <w:r>
        <w:rPr>
          <w:rFonts w:ascii="Arial" w:hAnsi="Arial"/>
          <w:bCs/>
          <w:color w:val="000000" w:themeColor="text1"/>
        </w:rPr>
        <w:t xml:space="preserve"> et</w:t>
      </w:r>
      <w:r w:rsidRPr="00624CAE">
        <w:rPr>
          <w:rFonts w:ascii="Arial" w:hAnsi="Arial"/>
          <w:bCs/>
          <w:color w:val="000000" w:themeColor="text1"/>
        </w:rPr>
        <w:t xml:space="preserve"> le tourisme</w:t>
      </w:r>
    </w:p>
    <w:p w14:paraId="34CED4F9" w14:textId="685C7106" w:rsidR="00624CAE" w:rsidRPr="00624CAE" w:rsidRDefault="00624CAE">
      <w:pPr>
        <w:pStyle w:val="Paragraphedeliste"/>
        <w:numPr>
          <w:ilvl w:val="0"/>
          <w:numId w:val="12"/>
        </w:numPr>
        <w:jc w:val="both"/>
        <w:rPr>
          <w:rFonts w:ascii="Arial" w:hAnsi="Arial"/>
          <w:bCs/>
          <w:color w:val="000000" w:themeColor="text1"/>
        </w:rPr>
      </w:pPr>
      <w:r w:rsidRPr="00624CAE">
        <w:rPr>
          <w:rFonts w:ascii="Arial" w:hAnsi="Arial"/>
          <w:bCs/>
          <w:color w:val="000000" w:themeColor="text1"/>
        </w:rPr>
        <w:t xml:space="preserve"> Objectif principal : Protéger les herbiers la détérioration des herbiers posidonie                                          causée par les ancres</w:t>
      </w:r>
    </w:p>
    <w:p w14:paraId="7DCD11E5" w14:textId="3D68ECCA" w:rsidR="00624CAE" w:rsidRPr="00624CAE" w:rsidRDefault="00624CAE">
      <w:pPr>
        <w:pStyle w:val="Paragraphedeliste"/>
        <w:numPr>
          <w:ilvl w:val="0"/>
          <w:numId w:val="12"/>
        </w:numPr>
        <w:jc w:val="both"/>
        <w:rPr>
          <w:rFonts w:ascii="Arial" w:hAnsi="Arial"/>
          <w:bCs/>
          <w:color w:val="000000" w:themeColor="text1"/>
        </w:rPr>
      </w:pPr>
      <w:r w:rsidRPr="00624CAE">
        <w:rPr>
          <w:rFonts w:ascii="Arial" w:hAnsi="Arial"/>
          <w:bCs/>
          <w:color w:val="000000" w:themeColor="text1"/>
        </w:rPr>
        <w:t xml:space="preserve"> Le projet s’inscrit dans les politiques et les stratégies nationales et méditerranéennes de régulation et de sécurité de la navigation, de préservation de la biodiversité,</w:t>
      </w:r>
      <w:r>
        <w:rPr>
          <w:rFonts w:ascii="Arial" w:hAnsi="Arial"/>
          <w:bCs/>
          <w:color w:val="000000" w:themeColor="text1"/>
        </w:rPr>
        <w:t xml:space="preserve"> </w:t>
      </w:r>
      <w:r w:rsidRPr="00624CAE">
        <w:rPr>
          <w:rFonts w:ascii="Arial" w:hAnsi="Arial"/>
          <w:bCs/>
          <w:color w:val="000000" w:themeColor="text1"/>
        </w:rPr>
        <w:t>et de renforcement des aires marines protégées</w:t>
      </w:r>
      <w:r w:rsidR="00F12DE5">
        <w:rPr>
          <w:rFonts w:ascii="Arial" w:hAnsi="Arial"/>
          <w:bCs/>
          <w:color w:val="000000" w:themeColor="text1"/>
        </w:rPr>
        <w:t>.</w:t>
      </w:r>
      <w:r w:rsidRPr="00624CAE">
        <w:rPr>
          <w:rFonts w:ascii="Arial" w:hAnsi="Arial"/>
          <w:bCs/>
          <w:color w:val="000000" w:themeColor="text1"/>
        </w:rPr>
        <w:t xml:space="preserve"> </w:t>
      </w:r>
    </w:p>
    <w:p w14:paraId="50B9E188" w14:textId="6167FD77" w:rsidR="00624CAE" w:rsidRDefault="00624CAE" w:rsidP="00624CAE">
      <w:pPr>
        <w:pStyle w:val="Paragraphedeliste"/>
        <w:jc w:val="both"/>
        <w:rPr>
          <w:rFonts w:ascii="Arial" w:hAnsi="Arial"/>
          <w:b/>
          <w:color w:val="002060"/>
        </w:rPr>
      </w:pPr>
    </w:p>
    <w:p w14:paraId="6D73A99A" w14:textId="395D972D" w:rsidR="00624CAE" w:rsidRPr="00624CAE" w:rsidRDefault="00624CAE" w:rsidP="00624CAE">
      <w:pPr>
        <w:jc w:val="both"/>
        <w:rPr>
          <w:rFonts w:ascii="Arial" w:hAnsi="Arial"/>
          <w:bCs/>
          <w:color w:val="000000" w:themeColor="text1"/>
        </w:rPr>
      </w:pPr>
      <w:r w:rsidRPr="00624CAE">
        <w:rPr>
          <w:rFonts w:ascii="Arial" w:hAnsi="Arial"/>
          <w:bCs/>
          <w:color w:val="000000" w:themeColor="text1"/>
        </w:rPr>
        <w:t>La posidonie joue un rôle majeur dans l’écosystème marin</w:t>
      </w:r>
    </w:p>
    <w:p w14:paraId="53ED8DB2" w14:textId="5B61CD83" w:rsidR="00624CAE" w:rsidRPr="00624CAE" w:rsidRDefault="00624CAE" w:rsidP="00624CAE">
      <w:pPr>
        <w:jc w:val="both"/>
        <w:rPr>
          <w:rFonts w:ascii="Arial" w:hAnsi="Arial"/>
          <w:bCs/>
          <w:color w:val="000000" w:themeColor="text1"/>
        </w:rPr>
      </w:pPr>
    </w:p>
    <w:p w14:paraId="11D4D80E" w14:textId="77777777" w:rsidR="00624CAE" w:rsidRPr="00624CAE" w:rsidRDefault="00624CAE">
      <w:pPr>
        <w:numPr>
          <w:ilvl w:val="0"/>
          <w:numId w:val="13"/>
        </w:numPr>
        <w:jc w:val="both"/>
        <w:rPr>
          <w:rFonts w:ascii="Arial" w:hAnsi="Arial"/>
          <w:bCs/>
          <w:color w:val="000000" w:themeColor="text1"/>
        </w:rPr>
      </w:pPr>
      <w:r w:rsidRPr="00624CAE">
        <w:rPr>
          <w:rFonts w:ascii="Arial" w:hAnsi="Arial"/>
          <w:bCs/>
          <w:color w:val="000000" w:themeColor="text1"/>
        </w:rPr>
        <w:t>Les herbiers de posidonie sont un lieu de vie et d'alimentation pour les poissons</w:t>
      </w:r>
    </w:p>
    <w:p w14:paraId="2D715280" w14:textId="7D50D3A7" w:rsidR="00624CAE" w:rsidRPr="00624CAE" w:rsidRDefault="00624CAE" w:rsidP="00F12DE5">
      <w:pPr>
        <w:ind w:left="600"/>
        <w:jc w:val="both"/>
        <w:rPr>
          <w:rFonts w:ascii="Arial" w:hAnsi="Arial"/>
          <w:bCs/>
          <w:color w:val="000000" w:themeColor="text1"/>
        </w:rPr>
      </w:pPr>
      <w:r w:rsidRPr="00624CAE">
        <w:rPr>
          <w:rFonts w:ascii="Arial" w:hAnsi="Arial"/>
          <w:bCs/>
          <w:color w:val="000000" w:themeColor="text1"/>
        </w:rPr>
        <w:t xml:space="preserve">Ce sont aussi des frayères (lieu de ponte) et des nurseries (croissance </w:t>
      </w:r>
      <w:proofErr w:type="gramStart"/>
      <w:r w:rsidRPr="00624CAE">
        <w:rPr>
          <w:rFonts w:ascii="Arial" w:hAnsi="Arial"/>
          <w:bCs/>
          <w:color w:val="000000" w:themeColor="text1"/>
        </w:rPr>
        <w:t xml:space="preserve">des </w:t>
      </w:r>
      <w:r w:rsidR="00A45D2B">
        <w:rPr>
          <w:rFonts w:ascii="Arial" w:hAnsi="Arial"/>
          <w:bCs/>
          <w:color w:val="000000" w:themeColor="text1"/>
        </w:rPr>
        <w:t xml:space="preserve"> </w:t>
      </w:r>
      <w:r w:rsidRPr="00624CAE">
        <w:rPr>
          <w:rFonts w:ascii="Arial" w:hAnsi="Arial"/>
          <w:bCs/>
          <w:color w:val="000000" w:themeColor="text1"/>
        </w:rPr>
        <w:t>juvéniles</w:t>
      </w:r>
      <w:proofErr w:type="gramEnd"/>
      <w:r w:rsidRPr="00624CAE">
        <w:rPr>
          <w:rFonts w:ascii="Arial" w:hAnsi="Arial"/>
          <w:bCs/>
          <w:color w:val="000000" w:themeColor="text1"/>
        </w:rPr>
        <w:t xml:space="preserve">) </w:t>
      </w:r>
    </w:p>
    <w:p w14:paraId="6F76C1ED" w14:textId="3798DE7A" w:rsidR="00624CAE" w:rsidRPr="00624CAE" w:rsidRDefault="00624CAE">
      <w:pPr>
        <w:numPr>
          <w:ilvl w:val="0"/>
          <w:numId w:val="14"/>
        </w:numPr>
        <w:jc w:val="both"/>
        <w:rPr>
          <w:rFonts w:ascii="Arial" w:hAnsi="Arial"/>
          <w:bCs/>
          <w:color w:val="000000" w:themeColor="text1"/>
        </w:rPr>
      </w:pPr>
      <w:r w:rsidRPr="00624CAE">
        <w:rPr>
          <w:rFonts w:ascii="Arial" w:hAnsi="Arial"/>
          <w:bCs/>
          <w:color w:val="000000" w:themeColor="text1"/>
        </w:rPr>
        <w:t xml:space="preserve">Ils rendent de nombreux services écosystémiques </w:t>
      </w:r>
      <w:r w:rsidR="00857D1C">
        <w:rPr>
          <w:rFonts w:ascii="Arial" w:hAnsi="Arial"/>
          <w:bCs/>
          <w:color w:val="000000" w:themeColor="text1"/>
        </w:rPr>
        <w:t xml:space="preserve">en </w:t>
      </w:r>
    </w:p>
    <w:p w14:paraId="39FAA19A" w14:textId="3242A57A" w:rsidR="00624CAE" w:rsidRPr="00624CAE" w:rsidRDefault="00857D1C">
      <w:pPr>
        <w:numPr>
          <w:ilvl w:val="1"/>
          <w:numId w:val="14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P</w:t>
      </w:r>
      <w:r w:rsidRPr="00624CAE">
        <w:rPr>
          <w:rFonts w:ascii="Arial" w:hAnsi="Arial"/>
          <w:bCs/>
          <w:color w:val="000000" w:themeColor="text1"/>
        </w:rPr>
        <w:t>iége</w:t>
      </w:r>
      <w:r>
        <w:rPr>
          <w:rFonts w:ascii="Arial" w:hAnsi="Arial"/>
          <w:bCs/>
          <w:color w:val="000000" w:themeColor="text1"/>
        </w:rPr>
        <w:t>a</w:t>
      </w:r>
      <w:r w:rsidRPr="00624CAE">
        <w:rPr>
          <w:rFonts w:ascii="Arial" w:hAnsi="Arial"/>
          <w:bCs/>
          <w:color w:val="000000" w:themeColor="text1"/>
        </w:rPr>
        <w:t>nt</w:t>
      </w:r>
      <w:r w:rsidR="00624CAE" w:rsidRPr="00624CAE">
        <w:rPr>
          <w:rFonts w:ascii="Arial" w:hAnsi="Arial"/>
          <w:bCs/>
          <w:color w:val="000000" w:themeColor="text1"/>
        </w:rPr>
        <w:t xml:space="preserve"> le carbone </w:t>
      </w:r>
      <w:r w:rsidR="00624CAE" w:rsidRPr="00624CAE">
        <w:rPr>
          <w:rFonts w:ascii="Arial" w:hAnsi="Arial"/>
          <w:bCs/>
          <w:color w:val="000000" w:themeColor="text1"/>
        </w:rPr>
        <w:tab/>
      </w:r>
    </w:p>
    <w:p w14:paraId="5F165833" w14:textId="073194A5" w:rsidR="00624CAE" w:rsidRPr="00624CAE" w:rsidRDefault="00857D1C">
      <w:pPr>
        <w:numPr>
          <w:ilvl w:val="1"/>
          <w:numId w:val="14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P</w:t>
      </w:r>
      <w:r w:rsidR="00624CAE" w:rsidRPr="00624CAE">
        <w:rPr>
          <w:rFonts w:ascii="Arial" w:hAnsi="Arial"/>
          <w:bCs/>
          <w:color w:val="000000" w:themeColor="text1"/>
        </w:rPr>
        <w:t>roduis</w:t>
      </w:r>
      <w:r>
        <w:rPr>
          <w:rFonts w:ascii="Arial" w:hAnsi="Arial"/>
          <w:bCs/>
          <w:color w:val="000000" w:themeColor="text1"/>
        </w:rPr>
        <w:t>a</w:t>
      </w:r>
      <w:r w:rsidR="00624CAE" w:rsidRPr="00624CAE">
        <w:rPr>
          <w:rFonts w:ascii="Arial" w:hAnsi="Arial"/>
          <w:bCs/>
          <w:color w:val="000000" w:themeColor="text1"/>
        </w:rPr>
        <w:t xml:space="preserve">nt de l’oxygène </w:t>
      </w:r>
    </w:p>
    <w:p w14:paraId="774292C3" w14:textId="0888D99F" w:rsidR="00624CAE" w:rsidRPr="00857D1C" w:rsidRDefault="00857D1C" w:rsidP="00857D1C">
      <w:pPr>
        <w:numPr>
          <w:ilvl w:val="1"/>
          <w:numId w:val="14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S</w:t>
      </w:r>
      <w:r w:rsidR="00624CAE" w:rsidRPr="00857D1C">
        <w:rPr>
          <w:rFonts w:ascii="Arial" w:hAnsi="Arial"/>
          <w:bCs/>
          <w:color w:val="000000" w:themeColor="text1"/>
        </w:rPr>
        <w:t>tabilis</w:t>
      </w:r>
      <w:r>
        <w:rPr>
          <w:rFonts w:ascii="Arial" w:hAnsi="Arial"/>
          <w:bCs/>
          <w:color w:val="000000" w:themeColor="text1"/>
        </w:rPr>
        <w:t>a</w:t>
      </w:r>
      <w:r w:rsidR="00624CAE" w:rsidRPr="00857D1C">
        <w:rPr>
          <w:rFonts w:ascii="Arial" w:hAnsi="Arial"/>
          <w:bCs/>
          <w:color w:val="000000" w:themeColor="text1"/>
        </w:rPr>
        <w:t>nt les fonds marins</w:t>
      </w:r>
    </w:p>
    <w:p w14:paraId="500534CE" w14:textId="69005D6D" w:rsidR="00624CAE" w:rsidRPr="00624CAE" w:rsidRDefault="00857D1C">
      <w:pPr>
        <w:numPr>
          <w:ilvl w:val="1"/>
          <w:numId w:val="14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P</w:t>
      </w:r>
      <w:r w:rsidR="00624CAE" w:rsidRPr="00624CAE">
        <w:rPr>
          <w:rFonts w:ascii="Arial" w:hAnsi="Arial"/>
          <w:bCs/>
          <w:color w:val="000000" w:themeColor="text1"/>
        </w:rPr>
        <w:t>rotége</w:t>
      </w:r>
      <w:r>
        <w:rPr>
          <w:rFonts w:ascii="Arial" w:hAnsi="Arial"/>
          <w:bCs/>
          <w:color w:val="000000" w:themeColor="text1"/>
        </w:rPr>
        <w:t>a</w:t>
      </w:r>
      <w:r w:rsidR="00624CAE" w:rsidRPr="00624CAE">
        <w:rPr>
          <w:rFonts w:ascii="Arial" w:hAnsi="Arial"/>
          <w:bCs/>
          <w:color w:val="000000" w:themeColor="text1"/>
        </w:rPr>
        <w:t>nt les plages contre l’érosion</w:t>
      </w:r>
    </w:p>
    <w:p w14:paraId="067592FD" w14:textId="77777777" w:rsidR="00892623" w:rsidRDefault="00624CAE" w:rsidP="00624CAE">
      <w:pPr>
        <w:numPr>
          <w:ilvl w:val="0"/>
          <w:numId w:val="14"/>
        </w:numPr>
        <w:jc w:val="both"/>
        <w:rPr>
          <w:rFonts w:ascii="Arial" w:hAnsi="Arial"/>
          <w:bCs/>
          <w:color w:val="000000" w:themeColor="text1"/>
        </w:rPr>
      </w:pPr>
      <w:r w:rsidRPr="00624CAE">
        <w:rPr>
          <w:rFonts w:ascii="Arial" w:hAnsi="Arial"/>
          <w:bCs/>
          <w:color w:val="000000" w:themeColor="text1"/>
        </w:rPr>
        <w:t xml:space="preserve">Mais, leur croissance est très lente : moins d’un mètre par siècle !                                        Leur déclin global depuis un siècle est de 34%. </w:t>
      </w:r>
    </w:p>
    <w:p w14:paraId="38AE673B" w14:textId="77777777" w:rsidR="00892623" w:rsidRDefault="00624CAE" w:rsidP="00892623">
      <w:pPr>
        <w:ind w:left="720"/>
        <w:jc w:val="both"/>
        <w:rPr>
          <w:rFonts w:ascii="Arial" w:hAnsi="Arial"/>
          <w:bCs/>
          <w:color w:val="000000" w:themeColor="text1"/>
        </w:rPr>
      </w:pPr>
      <w:r w:rsidRPr="00857D1C">
        <w:rPr>
          <w:rFonts w:ascii="Arial" w:hAnsi="Arial"/>
          <w:bCs/>
          <w:color w:val="000000" w:themeColor="text1"/>
        </w:rPr>
        <w:t xml:space="preserve">Causes : Raclement des fonds marins par les </w:t>
      </w:r>
      <w:proofErr w:type="spellStart"/>
      <w:r w:rsidRPr="00857D1C">
        <w:rPr>
          <w:rFonts w:ascii="Arial" w:hAnsi="Arial"/>
          <w:bCs/>
          <w:color w:val="000000" w:themeColor="text1"/>
        </w:rPr>
        <w:t>ancres</w:t>
      </w:r>
      <w:proofErr w:type="spellEnd"/>
      <w:r w:rsidR="00892623">
        <w:rPr>
          <w:rFonts w:ascii="Arial" w:hAnsi="Arial"/>
          <w:bCs/>
          <w:color w:val="000000" w:themeColor="text1"/>
        </w:rPr>
        <w:t xml:space="preserve"> et les chaînes</w:t>
      </w:r>
      <w:r w:rsidRPr="00857D1C">
        <w:rPr>
          <w:rFonts w:ascii="Arial" w:hAnsi="Arial"/>
          <w:bCs/>
          <w:color w:val="000000" w:themeColor="text1"/>
        </w:rPr>
        <w:t>, élévation de le température</w:t>
      </w:r>
      <w:r w:rsidR="00892623">
        <w:rPr>
          <w:rFonts w:ascii="Arial" w:hAnsi="Arial"/>
          <w:bCs/>
          <w:color w:val="000000" w:themeColor="text1"/>
        </w:rPr>
        <w:t xml:space="preserve"> </w:t>
      </w:r>
      <w:r w:rsidRPr="00857D1C">
        <w:rPr>
          <w:rFonts w:ascii="Arial" w:hAnsi="Arial"/>
          <w:bCs/>
          <w:color w:val="000000" w:themeColor="text1"/>
        </w:rPr>
        <w:t>et l’acidité</w:t>
      </w:r>
      <w:r w:rsidR="00892623">
        <w:rPr>
          <w:rFonts w:ascii="Arial" w:hAnsi="Arial"/>
          <w:bCs/>
          <w:color w:val="000000" w:themeColor="text1"/>
        </w:rPr>
        <w:t xml:space="preserve"> de la mer</w:t>
      </w:r>
      <w:r w:rsidRPr="00857D1C">
        <w:rPr>
          <w:rFonts w:ascii="Arial" w:hAnsi="Arial"/>
          <w:bCs/>
          <w:color w:val="000000" w:themeColor="text1"/>
        </w:rPr>
        <w:t xml:space="preserve">, rejets toxiques de la côte </w:t>
      </w:r>
      <w:r w:rsidR="00F12DE5" w:rsidRPr="00857D1C">
        <w:rPr>
          <w:rFonts w:ascii="Arial" w:hAnsi="Arial"/>
          <w:bCs/>
          <w:color w:val="000000" w:themeColor="text1"/>
        </w:rPr>
        <w:t>et</w:t>
      </w:r>
      <w:r w:rsidRPr="00857D1C">
        <w:rPr>
          <w:rFonts w:ascii="Arial" w:hAnsi="Arial"/>
          <w:bCs/>
          <w:color w:val="000000" w:themeColor="text1"/>
        </w:rPr>
        <w:t xml:space="preserve"> des bateaux</w:t>
      </w:r>
      <w:r w:rsidR="00F12DE5" w:rsidRPr="00857D1C">
        <w:rPr>
          <w:rFonts w:ascii="Arial" w:hAnsi="Arial"/>
          <w:bCs/>
          <w:color w:val="000000" w:themeColor="text1"/>
        </w:rPr>
        <w:t xml:space="preserve"> (eaux grises et noires).</w:t>
      </w:r>
    </w:p>
    <w:p w14:paraId="794D1EBC" w14:textId="15BB13BC" w:rsidR="0051542B" w:rsidRDefault="0051542B" w:rsidP="00892623">
      <w:pPr>
        <w:jc w:val="both"/>
        <w:rPr>
          <w:rFonts w:ascii="Arial" w:hAnsi="Arial"/>
          <w:bCs/>
          <w:color w:val="000000" w:themeColor="text1"/>
        </w:rPr>
      </w:pPr>
      <w:r w:rsidRPr="0051542B">
        <w:rPr>
          <w:rFonts w:ascii="Arial" w:hAnsi="Arial"/>
          <w:bCs/>
          <w:color w:val="000000" w:themeColor="text1"/>
          <w:u w:val="single"/>
        </w:rPr>
        <w:lastRenderedPageBreak/>
        <w:t xml:space="preserve">Les comptages de bateaux au mouillage </w:t>
      </w:r>
      <w:r w:rsidRPr="0051542B">
        <w:rPr>
          <w:rFonts w:ascii="Arial" w:hAnsi="Arial"/>
          <w:bCs/>
          <w:color w:val="000000" w:themeColor="text1"/>
        </w:rPr>
        <w:t xml:space="preserve">ces dernières années font apparaître </w:t>
      </w:r>
    </w:p>
    <w:p w14:paraId="072A9886" w14:textId="77777777" w:rsidR="0051542B" w:rsidRPr="0051542B" w:rsidRDefault="0051542B" w:rsidP="0051542B">
      <w:pPr>
        <w:jc w:val="both"/>
        <w:rPr>
          <w:rFonts w:ascii="Arial" w:hAnsi="Arial"/>
          <w:bCs/>
          <w:color w:val="000000" w:themeColor="text1"/>
        </w:rPr>
      </w:pPr>
    </w:p>
    <w:p w14:paraId="1EA11679" w14:textId="77777777" w:rsidR="0051542B" w:rsidRPr="0051542B" w:rsidRDefault="0051542B">
      <w:pPr>
        <w:numPr>
          <w:ilvl w:val="0"/>
          <w:numId w:val="15"/>
        </w:numPr>
        <w:jc w:val="both"/>
        <w:rPr>
          <w:rFonts w:ascii="Arial" w:hAnsi="Arial"/>
          <w:bCs/>
          <w:color w:val="000000" w:themeColor="text1"/>
        </w:rPr>
      </w:pPr>
      <w:r w:rsidRPr="0051542B">
        <w:rPr>
          <w:rFonts w:ascii="Arial" w:hAnsi="Arial"/>
          <w:bCs/>
          <w:color w:val="000000" w:themeColor="text1"/>
        </w:rPr>
        <w:t xml:space="preserve">Des moyennes journalières de 600 à 800 unités, avec des pics dépassant 1000                 </w:t>
      </w:r>
    </w:p>
    <w:p w14:paraId="24E7E352" w14:textId="77777777" w:rsidR="0051542B" w:rsidRPr="0051542B" w:rsidRDefault="0051542B">
      <w:pPr>
        <w:numPr>
          <w:ilvl w:val="0"/>
          <w:numId w:val="15"/>
        </w:numPr>
        <w:jc w:val="both"/>
        <w:rPr>
          <w:rFonts w:ascii="Arial" w:hAnsi="Arial"/>
          <w:bCs/>
          <w:color w:val="000000" w:themeColor="text1"/>
        </w:rPr>
      </w:pPr>
      <w:r w:rsidRPr="0051542B">
        <w:rPr>
          <w:rFonts w:ascii="Arial" w:hAnsi="Arial"/>
          <w:bCs/>
          <w:color w:val="000000" w:themeColor="text1"/>
        </w:rPr>
        <w:t xml:space="preserve">85% du mouillage est concentré sur la façade nord de l’île </w:t>
      </w:r>
    </w:p>
    <w:p w14:paraId="6F087F94" w14:textId="77777777" w:rsidR="0051542B" w:rsidRPr="0051542B" w:rsidRDefault="0051542B">
      <w:pPr>
        <w:numPr>
          <w:ilvl w:val="0"/>
          <w:numId w:val="15"/>
        </w:numPr>
        <w:jc w:val="both"/>
        <w:rPr>
          <w:rFonts w:ascii="Arial" w:hAnsi="Arial"/>
          <w:bCs/>
          <w:color w:val="000000" w:themeColor="text1"/>
        </w:rPr>
      </w:pPr>
      <w:r w:rsidRPr="0051542B">
        <w:rPr>
          <w:rFonts w:ascii="Arial" w:hAnsi="Arial"/>
          <w:bCs/>
          <w:color w:val="000000" w:themeColor="text1"/>
        </w:rPr>
        <w:t>50% des bateaux sont mouillés dans la posidonie</w:t>
      </w:r>
    </w:p>
    <w:p w14:paraId="24548633" w14:textId="7B321978" w:rsidR="0051542B" w:rsidRPr="00892623" w:rsidRDefault="0051542B" w:rsidP="00892623">
      <w:pPr>
        <w:numPr>
          <w:ilvl w:val="0"/>
          <w:numId w:val="15"/>
        </w:numPr>
        <w:jc w:val="both"/>
        <w:rPr>
          <w:rFonts w:ascii="Arial" w:hAnsi="Arial"/>
          <w:bCs/>
          <w:color w:val="000000" w:themeColor="text1"/>
        </w:rPr>
      </w:pPr>
      <w:r w:rsidRPr="0051542B">
        <w:rPr>
          <w:rFonts w:ascii="Arial" w:hAnsi="Arial"/>
          <w:bCs/>
          <w:color w:val="000000" w:themeColor="text1"/>
        </w:rPr>
        <w:t>4% sont ancrés sur d’autres habitats marins fragiles</w:t>
      </w:r>
    </w:p>
    <w:p w14:paraId="2E29C344" w14:textId="73E5ED62" w:rsidR="00C60C2E" w:rsidRPr="00C60C2E" w:rsidRDefault="00C60C2E" w:rsidP="00C60C2E">
      <w:pPr>
        <w:ind w:left="720"/>
        <w:jc w:val="both"/>
        <w:rPr>
          <w:rFonts w:ascii="Arial" w:hAnsi="Arial"/>
          <w:bCs/>
          <w:i/>
          <w:iCs/>
          <w:color w:val="000000" w:themeColor="text1"/>
        </w:rPr>
      </w:pPr>
    </w:p>
    <w:p w14:paraId="1CBDACE0" w14:textId="6013790D" w:rsid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  <w:u w:val="single"/>
        </w:rPr>
        <w:t>Le projet en bref</w:t>
      </w:r>
      <w:r w:rsidRPr="00C60C2E">
        <w:rPr>
          <w:rFonts w:ascii="Arial" w:hAnsi="Arial"/>
          <w:bCs/>
          <w:color w:val="000000" w:themeColor="text1"/>
        </w:rPr>
        <w:t xml:space="preserve"> </w:t>
      </w:r>
    </w:p>
    <w:p w14:paraId="6617E24E" w14:textId="3D51AA78" w:rsid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</w:p>
    <w:p w14:paraId="56D0C701" w14:textId="251D3F1D" w:rsidR="00C60C2E" w:rsidRPr="00C60C2E" w:rsidRDefault="00C60C2E">
      <w:pPr>
        <w:pStyle w:val="Paragraphedeliste"/>
        <w:numPr>
          <w:ilvl w:val="0"/>
          <w:numId w:val="18"/>
        </w:num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>Le</w:t>
      </w:r>
      <w:r w:rsidR="0051542B" w:rsidRPr="00C60C2E">
        <w:rPr>
          <w:rFonts w:ascii="Arial" w:hAnsi="Arial"/>
          <w:bCs/>
          <w:color w:val="000000" w:themeColor="text1"/>
        </w:rPr>
        <w:t>s premières ébauches du PNPC présenteraient un potentiel d’environ 550 places</w:t>
      </w:r>
      <w:r w:rsidRPr="00C60C2E">
        <w:rPr>
          <w:rFonts w:ascii="Arial" w:hAnsi="Arial"/>
          <w:bCs/>
          <w:color w:val="000000" w:themeColor="text1"/>
        </w:rPr>
        <w:t xml:space="preserve">, pouvant aller à 900 places si mise à couple des petites unités dans les </w:t>
      </w:r>
      <w:proofErr w:type="gramStart"/>
      <w:r w:rsidRPr="00C60C2E">
        <w:rPr>
          <w:rFonts w:ascii="Arial" w:hAnsi="Arial"/>
          <w:bCs/>
          <w:color w:val="000000" w:themeColor="text1"/>
        </w:rPr>
        <w:t>ZMEL</w:t>
      </w:r>
      <w:r w:rsidRPr="00C60C2E">
        <w:rPr>
          <w:rFonts w:ascii="Arial" w:hAnsi="Arial"/>
          <w:bCs/>
          <w:i/>
          <w:iCs/>
          <w:color w:val="000000" w:themeColor="text1"/>
        </w:rPr>
        <w:t>(</w:t>
      </w:r>
      <w:proofErr w:type="gramEnd"/>
      <w:r w:rsidRPr="00C60C2E">
        <w:rPr>
          <w:rFonts w:ascii="Arial" w:hAnsi="Arial"/>
          <w:bCs/>
          <w:i/>
          <w:iCs/>
          <w:color w:val="000000" w:themeColor="text1"/>
        </w:rPr>
        <w:t>zone de mouillage et d’équipements légers).</w:t>
      </w:r>
    </w:p>
    <w:p w14:paraId="01059929" w14:textId="77777777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</w:p>
    <w:p w14:paraId="339DBD2E" w14:textId="77777777" w:rsidR="00C60C2E" w:rsidRPr="00C60C2E" w:rsidRDefault="00C60C2E">
      <w:pPr>
        <w:numPr>
          <w:ilvl w:val="0"/>
          <w:numId w:val="16"/>
        </w:num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 xml:space="preserve">Création de </w:t>
      </w:r>
      <w:r w:rsidRPr="00C60C2E">
        <w:rPr>
          <w:rFonts w:ascii="Arial" w:hAnsi="Arial"/>
          <w:bCs/>
          <w:color w:val="000000" w:themeColor="text1"/>
          <w:u w:val="single"/>
        </w:rPr>
        <w:t xml:space="preserve">3 types de zones </w:t>
      </w:r>
      <w:r w:rsidRPr="00C60C2E">
        <w:rPr>
          <w:rFonts w:ascii="Arial" w:hAnsi="Arial"/>
          <w:bCs/>
          <w:color w:val="000000" w:themeColor="text1"/>
        </w:rPr>
        <w:t>autour de l’île</w:t>
      </w:r>
    </w:p>
    <w:p w14:paraId="456F6334" w14:textId="77777777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ab/>
        <w:t>- mouillage libre sur ancre (fonds sableux)</w:t>
      </w:r>
    </w:p>
    <w:p w14:paraId="5D3DA565" w14:textId="77777777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ab/>
        <w:t xml:space="preserve">- mouillage obligatoire sur bouée à ancrage écologique (posidonie) </w:t>
      </w:r>
    </w:p>
    <w:p w14:paraId="20FEF5ED" w14:textId="77777777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ab/>
        <w:t>- mouillage interdit (fonds ou espèces à protéger)</w:t>
      </w:r>
    </w:p>
    <w:p w14:paraId="702D3D97" w14:textId="77777777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 xml:space="preserve">  </w:t>
      </w:r>
    </w:p>
    <w:p w14:paraId="12A0C86A" w14:textId="07512D17" w:rsidR="00C60C2E" w:rsidRPr="00C60C2E" w:rsidRDefault="00C60C2E">
      <w:pPr>
        <w:numPr>
          <w:ilvl w:val="0"/>
          <w:numId w:val="17"/>
        </w:num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 xml:space="preserve"> Les discussions sont en cours </w:t>
      </w:r>
      <w:r w:rsidR="00892623">
        <w:rPr>
          <w:rFonts w:ascii="Arial" w:hAnsi="Arial"/>
          <w:bCs/>
          <w:color w:val="000000" w:themeColor="text1"/>
        </w:rPr>
        <w:t>sur :</w:t>
      </w:r>
      <w:r w:rsidRPr="00C60C2E">
        <w:rPr>
          <w:rFonts w:ascii="Arial" w:hAnsi="Arial"/>
          <w:bCs/>
          <w:color w:val="000000" w:themeColor="text1"/>
        </w:rPr>
        <w:t xml:space="preserve"> positionnement des zones, nombre de bateaux, modalités de fonctionnement, calendrier, etc.</w:t>
      </w:r>
    </w:p>
    <w:p w14:paraId="0714ECC9" w14:textId="77777777" w:rsidR="00C60C2E" w:rsidRDefault="00C60C2E" w:rsidP="00C60C2E">
      <w:pPr>
        <w:jc w:val="both"/>
        <w:rPr>
          <w:rFonts w:ascii="Arial" w:hAnsi="Arial"/>
          <w:b/>
          <w:bCs/>
          <w:color w:val="000000" w:themeColor="text1"/>
        </w:rPr>
      </w:pPr>
    </w:p>
    <w:p w14:paraId="3D35360B" w14:textId="6520600A" w:rsidR="00C60C2E" w:rsidRDefault="00C60C2E" w:rsidP="00C60C2E">
      <w:pPr>
        <w:jc w:val="both"/>
        <w:rPr>
          <w:rFonts w:ascii="Arial" w:hAnsi="Arial"/>
          <w:b/>
          <w:bCs/>
          <w:color w:val="000000" w:themeColor="text1"/>
        </w:rPr>
      </w:pPr>
      <w:r w:rsidRPr="00C60C2E">
        <w:rPr>
          <w:rFonts w:ascii="Arial" w:hAnsi="Arial"/>
          <w:b/>
          <w:bCs/>
          <w:color w:val="000000" w:themeColor="text1"/>
        </w:rPr>
        <w:t>Nous ne sommes qu’au début de la concertation</w:t>
      </w:r>
    </w:p>
    <w:p w14:paraId="26114649" w14:textId="77777777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</w:p>
    <w:p w14:paraId="3D670BEE" w14:textId="313BFB31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>Prochain atelier : 20 juillet</w:t>
      </w:r>
      <w:r>
        <w:rPr>
          <w:rFonts w:ascii="Arial" w:hAnsi="Arial"/>
          <w:bCs/>
          <w:color w:val="000000" w:themeColor="text1"/>
        </w:rPr>
        <w:t xml:space="preserve"> 2022</w:t>
      </w:r>
      <w:r w:rsidRPr="00C60C2E">
        <w:rPr>
          <w:rFonts w:ascii="Arial" w:hAnsi="Arial"/>
          <w:bCs/>
          <w:color w:val="000000" w:themeColor="text1"/>
        </w:rPr>
        <w:t xml:space="preserve"> </w:t>
      </w:r>
    </w:p>
    <w:p w14:paraId="2A2EF5E8" w14:textId="77777777" w:rsidR="00624CAE" w:rsidRPr="00624CAE" w:rsidRDefault="00624CAE" w:rsidP="00624CAE">
      <w:pPr>
        <w:jc w:val="both"/>
        <w:rPr>
          <w:rFonts w:ascii="Arial" w:hAnsi="Arial"/>
          <w:b/>
          <w:color w:val="002060"/>
        </w:rPr>
      </w:pPr>
    </w:p>
    <w:p w14:paraId="6DCB1F01" w14:textId="3DD7EF8A" w:rsidR="006D2872" w:rsidRPr="00C60C2E" w:rsidRDefault="00892623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color w:val="002060"/>
        </w:rPr>
      </w:pPr>
      <w:r>
        <w:rPr>
          <w:rFonts w:ascii="Arial" w:hAnsi="Arial"/>
          <w:b/>
          <w:color w:val="002060"/>
        </w:rPr>
        <w:t>C</w:t>
      </w:r>
      <w:r w:rsidR="006D2872" w:rsidRPr="00C60C2E">
        <w:rPr>
          <w:rFonts w:ascii="Arial" w:hAnsi="Arial"/>
          <w:b/>
          <w:color w:val="002060"/>
        </w:rPr>
        <w:t xml:space="preserve">onsultations sur l’aménagement du port </w:t>
      </w:r>
    </w:p>
    <w:p w14:paraId="5818BD2E" w14:textId="191DE049" w:rsidR="00C60C2E" w:rsidRDefault="00C60C2E" w:rsidP="00C60C2E">
      <w:pPr>
        <w:jc w:val="both"/>
        <w:rPr>
          <w:rFonts w:ascii="Arial" w:hAnsi="Arial"/>
          <w:b/>
          <w:color w:val="002060"/>
        </w:rPr>
      </w:pPr>
    </w:p>
    <w:p w14:paraId="1A7C1275" w14:textId="16D4C942" w:rsidR="00C60C2E" w:rsidRDefault="00C60C2E" w:rsidP="00C60C2E">
      <w:pPr>
        <w:jc w:val="both"/>
        <w:rPr>
          <w:rFonts w:ascii="Arial" w:hAnsi="Arial"/>
          <w:color w:val="000000" w:themeColor="text1"/>
        </w:rPr>
      </w:pPr>
      <w:r w:rsidRPr="00C60C2E">
        <w:rPr>
          <w:rFonts w:ascii="Arial" w:hAnsi="Arial"/>
          <w:color w:val="000000" w:themeColor="text1"/>
          <w:u w:val="single"/>
        </w:rPr>
        <w:t>Objectifs généraux</w:t>
      </w:r>
      <w:r w:rsidRPr="00C60C2E">
        <w:rPr>
          <w:rFonts w:ascii="Arial" w:hAnsi="Arial"/>
          <w:color w:val="000000" w:themeColor="text1"/>
        </w:rPr>
        <w:t xml:space="preserve"> (</w:t>
      </w:r>
      <w:r>
        <w:rPr>
          <w:rFonts w:ascii="Arial" w:hAnsi="Arial"/>
          <w:color w:val="000000" w:themeColor="text1"/>
        </w:rPr>
        <w:t xml:space="preserve">extrait du </w:t>
      </w:r>
      <w:r w:rsidRPr="00C60C2E">
        <w:rPr>
          <w:rFonts w:ascii="Arial" w:hAnsi="Arial"/>
          <w:color w:val="000000" w:themeColor="text1"/>
        </w:rPr>
        <w:t>cahier des charges de l’étude)</w:t>
      </w:r>
    </w:p>
    <w:p w14:paraId="2C0A00FE" w14:textId="77777777" w:rsidR="00C60C2E" w:rsidRPr="00C60C2E" w:rsidRDefault="00C60C2E" w:rsidP="00C60C2E">
      <w:pPr>
        <w:jc w:val="both"/>
        <w:rPr>
          <w:rFonts w:ascii="Arial" w:hAnsi="Arial"/>
          <w:color w:val="000000" w:themeColor="text1"/>
        </w:rPr>
      </w:pPr>
    </w:p>
    <w:p w14:paraId="24DCDAA9" w14:textId="77777777" w:rsidR="00C60C2E" w:rsidRPr="00C60C2E" w:rsidRDefault="00C60C2E">
      <w:pPr>
        <w:numPr>
          <w:ilvl w:val="0"/>
          <w:numId w:val="19"/>
        </w:numPr>
        <w:jc w:val="both"/>
        <w:rPr>
          <w:rFonts w:ascii="Arial" w:hAnsi="Arial"/>
          <w:color w:val="000000" w:themeColor="text1"/>
        </w:rPr>
      </w:pPr>
      <w:r w:rsidRPr="00C60C2E">
        <w:rPr>
          <w:rFonts w:ascii="Arial" w:hAnsi="Arial"/>
          <w:i/>
          <w:iCs/>
          <w:color w:val="000000" w:themeColor="text1"/>
        </w:rPr>
        <w:t xml:space="preserve">« Les espaces publics du port de Porquerolles apparaissent peu qualitatifs et attractifs.           </w:t>
      </w:r>
    </w:p>
    <w:p w14:paraId="47BD5C29" w14:textId="77777777" w:rsidR="00C60C2E" w:rsidRPr="00C60C2E" w:rsidRDefault="00C60C2E">
      <w:pPr>
        <w:numPr>
          <w:ilvl w:val="0"/>
          <w:numId w:val="19"/>
        </w:numPr>
        <w:jc w:val="both"/>
        <w:rPr>
          <w:rFonts w:ascii="Arial" w:hAnsi="Arial"/>
          <w:color w:val="000000" w:themeColor="text1"/>
        </w:rPr>
      </w:pPr>
      <w:r w:rsidRPr="00C60C2E">
        <w:rPr>
          <w:rFonts w:ascii="Arial" w:hAnsi="Arial"/>
          <w:i/>
          <w:iCs/>
          <w:color w:val="000000" w:themeColor="text1"/>
        </w:rPr>
        <w:t>Les traitements de sols restent pauvres et le mobilier urbain est de médiocre qualité, notamment au niveau de l’espace d’attente des voyageurs autour de la capitainerie, et à l’</w:t>
      </w:r>
      <w:proofErr w:type="spellStart"/>
      <w:r w:rsidRPr="00C60C2E">
        <w:rPr>
          <w:rFonts w:ascii="Arial" w:hAnsi="Arial"/>
          <w:i/>
          <w:iCs/>
          <w:color w:val="000000" w:themeColor="text1"/>
        </w:rPr>
        <w:t>entrée</w:t>
      </w:r>
      <w:proofErr w:type="spellEnd"/>
      <w:r w:rsidRPr="00C60C2E">
        <w:rPr>
          <w:rFonts w:ascii="Arial" w:hAnsi="Arial"/>
          <w:i/>
          <w:iCs/>
          <w:color w:val="000000" w:themeColor="text1"/>
        </w:rPr>
        <w:t xml:space="preserve"> du village. </w:t>
      </w:r>
    </w:p>
    <w:p w14:paraId="468577C5" w14:textId="77777777" w:rsidR="00C60C2E" w:rsidRPr="00C60C2E" w:rsidRDefault="00C60C2E">
      <w:pPr>
        <w:numPr>
          <w:ilvl w:val="0"/>
          <w:numId w:val="19"/>
        </w:numPr>
        <w:jc w:val="both"/>
        <w:rPr>
          <w:rFonts w:ascii="Arial" w:hAnsi="Arial"/>
          <w:color w:val="000000" w:themeColor="text1"/>
        </w:rPr>
      </w:pPr>
      <w:r w:rsidRPr="00C60C2E">
        <w:rPr>
          <w:rFonts w:ascii="Arial" w:hAnsi="Arial"/>
          <w:i/>
          <w:iCs/>
          <w:color w:val="000000" w:themeColor="text1"/>
        </w:rPr>
        <w:t xml:space="preserve">Le môle central et les espaces de la zone artisanale en enrobé, avec un mobilier urbain vétuste et une absence d’ombre, n’offrent pas des circulations piétonnes agréables. </w:t>
      </w:r>
    </w:p>
    <w:p w14:paraId="0950A978" w14:textId="77777777" w:rsidR="00C60C2E" w:rsidRPr="00C60C2E" w:rsidRDefault="00C60C2E">
      <w:pPr>
        <w:numPr>
          <w:ilvl w:val="0"/>
          <w:numId w:val="19"/>
        </w:numPr>
        <w:jc w:val="both"/>
        <w:rPr>
          <w:rFonts w:ascii="Arial" w:hAnsi="Arial"/>
          <w:color w:val="000000" w:themeColor="text1"/>
        </w:rPr>
      </w:pPr>
      <w:r w:rsidRPr="00C60C2E">
        <w:rPr>
          <w:rFonts w:ascii="Arial" w:hAnsi="Arial"/>
          <w:i/>
          <w:iCs/>
          <w:color w:val="000000" w:themeColor="text1"/>
        </w:rPr>
        <w:t xml:space="preserve">Les bâtiments du port ne répondent pas aux besoins de la capitainerie et des usagers. </w:t>
      </w:r>
    </w:p>
    <w:p w14:paraId="76821F75" w14:textId="77777777" w:rsidR="00C60C2E" w:rsidRPr="00C60C2E" w:rsidRDefault="00C60C2E">
      <w:pPr>
        <w:numPr>
          <w:ilvl w:val="0"/>
          <w:numId w:val="19"/>
        </w:numPr>
        <w:jc w:val="both"/>
        <w:rPr>
          <w:rFonts w:ascii="Arial" w:hAnsi="Arial"/>
          <w:color w:val="000000" w:themeColor="text1"/>
        </w:rPr>
      </w:pPr>
      <w:r w:rsidRPr="00C60C2E">
        <w:rPr>
          <w:rFonts w:ascii="Arial" w:hAnsi="Arial"/>
          <w:i/>
          <w:iCs/>
          <w:color w:val="000000" w:themeColor="text1"/>
        </w:rPr>
        <w:t xml:space="preserve">La haute fréquentation à la belle saison se caractérise par des conflits d’usage » </w:t>
      </w:r>
    </w:p>
    <w:p w14:paraId="496BED4A" w14:textId="4C7B18DB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</w:rPr>
      </w:pPr>
    </w:p>
    <w:p w14:paraId="650E5FF1" w14:textId="2F8C56EA" w:rsidR="00C60C2E" w:rsidRDefault="00C60C2E" w:rsidP="00C60C2E">
      <w:pPr>
        <w:jc w:val="both"/>
        <w:rPr>
          <w:rFonts w:ascii="Arial" w:hAnsi="Arial"/>
          <w:bCs/>
          <w:color w:val="000000" w:themeColor="text1"/>
          <w:u w:val="single"/>
        </w:rPr>
      </w:pPr>
      <w:r w:rsidRPr="00C60C2E">
        <w:rPr>
          <w:rFonts w:ascii="Arial" w:hAnsi="Arial"/>
          <w:bCs/>
          <w:color w:val="000000" w:themeColor="text1"/>
          <w:u w:val="single"/>
        </w:rPr>
        <w:t xml:space="preserve">Les associations participent à la consultation lancée en 2021 par </w:t>
      </w:r>
      <w:r>
        <w:rPr>
          <w:rFonts w:ascii="Arial" w:hAnsi="Arial"/>
          <w:bCs/>
          <w:color w:val="000000" w:themeColor="text1"/>
          <w:u w:val="single"/>
        </w:rPr>
        <w:t>la Métropole</w:t>
      </w:r>
    </w:p>
    <w:p w14:paraId="35EF1F2F" w14:textId="77777777" w:rsidR="00C60C2E" w:rsidRPr="00C60C2E" w:rsidRDefault="00C60C2E" w:rsidP="00C60C2E">
      <w:pPr>
        <w:jc w:val="both"/>
        <w:rPr>
          <w:rFonts w:ascii="Arial" w:hAnsi="Arial"/>
          <w:bCs/>
          <w:color w:val="000000" w:themeColor="text1"/>
          <w:u w:val="single"/>
        </w:rPr>
      </w:pPr>
    </w:p>
    <w:p w14:paraId="75295EE7" w14:textId="6680FAF7" w:rsidR="00272A10" w:rsidRDefault="00C60C2E">
      <w:pPr>
        <w:numPr>
          <w:ilvl w:val="0"/>
          <w:numId w:val="20"/>
        </w:num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 xml:space="preserve"> 2 premières réunions (24/03 et 04/05) pour es attentes</w:t>
      </w:r>
      <w:r w:rsidR="00272A10">
        <w:rPr>
          <w:rFonts w:ascii="Arial" w:hAnsi="Arial"/>
          <w:bCs/>
          <w:color w:val="000000" w:themeColor="text1"/>
        </w:rPr>
        <w:t xml:space="preserve"> des iliens</w:t>
      </w:r>
    </w:p>
    <w:p w14:paraId="73838567" w14:textId="1AB38CB3" w:rsidR="00C60C2E" w:rsidRPr="00C60C2E" w:rsidRDefault="00C60C2E" w:rsidP="00272A10">
      <w:pPr>
        <w:ind w:left="720"/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 xml:space="preserve"> </w:t>
      </w:r>
    </w:p>
    <w:p w14:paraId="17A1ACFE" w14:textId="77777777" w:rsidR="00C60C2E" w:rsidRPr="00C60C2E" w:rsidRDefault="00C60C2E">
      <w:pPr>
        <w:numPr>
          <w:ilvl w:val="0"/>
          <w:numId w:val="20"/>
        </w:num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 xml:space="preserve"> Deux demandes préalables du collectif des associations :</w:t>
      </w:r>
    </w:p>
    <w:p w14:paraId="30764765" w14:textId="77777777" w:rsidR="00C60C2E" w:rsidRPr="00C60C2E" w:rsidRDefault="00C60C2E">
      <w:pPr>
        <w:numPr>
          <w:ilvl w:val="0"/>
          <w:numId w:val="21"/>
        </w:num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>Pour ne pas reproduire les erreurs de la gare maritime, impliquer les parties prenantes dans une véritable concertation tout au long du projet.</w:t>
      </w:r>
    </w:p>
    <w:p w14:paraId="449DAD3B" w14:textId="76B22C58" w:rsidR="00C60C2E" w:rsidRPr="00C60C2E" w:rsidRDefault="00C60C2E">
      <w:pPr>
        <w:numPr>
          <w:ilvl w:val="0"/>
          <w:numId w:val="21"/>
        </w:numPr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t xml:space="preserve">Avoir un repressentant du collectif au </w:t>
      </w:r>
      <w:proofErr w:type="spellStart"/>
      <w:r w:rsidRPr="00C60C2E">
        <w:rPr>
          <w:rFonts w:ascii="Arial" w:hAnsi="Arial"/>
          <w:bCs/>
          <w:color w:val="000000" w:themeColor="text1"/>
        </w:rPr>
        <w:t>comite</w:t>
      </w:r>
      <w:proofErr w:type="spellEnd"/>
      <w:r w:rsidRPr="00C60C2E">
        <w:rPr>
          <w:rFonts w:ascii="Arial" w:hAnsi="Arial"/>
          <w:bCs/>
          <w:color w:val="000000" w:themeColor="text1"/>
        </w:rPr>
        <w:t>́ de pilotage du projet</w:t>
      </w:r>
      <w:r w:rsidR="00877B2C">
        <w:rPr>
          <w:rFonts w:ascii="Arial" w:hAnsi="Arial"/>
          <w:bCs/>
          <w:color w:val="000000" w:themeColor="text1"/>
        </w:rPr>
        <w:t>.</w:t>
      </w:r>
    </w:p>
    <w:p w14:paraId="728C3677" w14:textId="77777777" w:rsidR="00272A10" w:rsidRDefault="00C60C2E" w:rsidP="00272A10">
      <w:pPr>
        <w:ind w:left="660"/>
        <w:jc w:val="both"/>
        <w:rPr>
          <w:rFonts w:ascii="Arial" w:hAnsi="Arial"/>
          <w:bCs/>
          <w:color w:val="000000" w:themeColor="text1"/>
        </w:rPr>
      </w:pPr>
      <w:r w:rsidRPr="00C60C2E">
        <w:rPr>
          <w:rFonts w:ascii="Arial" w:hAnsi="Arial"/>
          <w:bCs/>
          <w:color w:val="000000" w:themeColor="text1"/>
        </w:rPr>
        <w:lastRenderedPageBreak/>
        <w:t>Demande acceptée. C’est Isabelle Rossi qui représente le collectif des associations</w:t>
      </w:r>
      <w:r w:rsidR="00272A10">
        <w:rPr>
          <w:rFonts w:ascii="Arial" w:hAnsi="Arial"/>
          <w:bCs/>
          <w:color w:val="000000" w:themeColor="text1"/>
        </w:rPr>
        <w:t xml:space="preserve"> </w:t>
      </w:r>
      <w:r w:rsidRPr="00C60C2E">
        <w:rPr>
          <w:rFonts w:ascii="Arial" w:hAnsi="Arial"/>
          <w:bCs/>
          <w:color w:val="000000" w:themeColor="text1"/>
        </w:rPr>
        <w:t xml:space="preserve">(où figure également l’adjointe </w:t>
      </w:r>
      <w:proofErr w:type="spellStart"/>
      <w:r w:rsidRPr="00C60C2E">
        <w:rPr>
          <w:rFonts w:ascii="Arial" w:hAnsi="Arial"/>
          <w:bCs/>
          <w:color w:val="000000" w:themeColor="text1"/>
        </w:rPr>
        <w:t>spéciale</w:t>
      </w:r>
      <w:proofErr w:type="spellEnd"/>
      <w:r w:rsidRPr="00C60C2E">
        <w:rPr>
          <w:rFonts w:ascii="Arial" w:hAnsi="Arial"/>
          <w:bCs/>
          <w:color w:val="000000" w:themeColor="text1"/>
        </w:rPr>
        <w:t xml:space="preserve"> </w:t>
      </w:r>
      <w:proofErr w:type="spellStart"/>
      <w:r w:rsidRPr="00C60C2E">
        <w:rPr>
          <w:rFonts w:ascii="Arial" w:hAnsi="Arial"/>
          <w:bCs/>
          <w:color w:val="000000" w:themeColor="text1"/>
        </w:rPr>
        <w:t>Anaïs</w:t>
      </w:r>
      <w:proofErr w:type="spellEnd"/>
      <w:r w:rsidRPr="00C60C2E">
        <w:rPr>
          <w:rFonts w:ascii="Arial" w:hAnsi="Arial"/>
          <w:bCs/>
          <w:color w:val="000000" w:themeColor="text1"/>
        </w:rPr>
        <w:t xml:space="preserve"> </w:t>
      </w:r>
      <w:proofErr w:type="spellStart"/>
      <w:r w:rsidRPr="00C60C2E">
        <w:rPr>
          <w:rFonts w:ascii="Arial" w:hAnsi="Arial"/>
          <w:bCs/>
          <w:color w:val="000000" w:themeColor="text1"/>
        </w:rPr>
        <w:t>Delaygues</w:t>
      </w:r>
      <w:proofErr w:type="spellEnd"/>
      <w:r w:rsidRPr="00C60C2E">
        <w:rPr>
          <w:rFonts w:ascii="Arial" w:hAnsi="Arial"/>
          <w:bCs/>
          <w:color w:val="000000" w:themeColor="text1"/>
        </w:rPr>
        <w:t xml:space="preserve">) </w:t>
      </w:r>
    </w:p>
    <w:p w14:paraId="4747D69F" w14:textId="77777777" w:rsidR="00272A10" w:rsidRDefault="00272A10" w:rsidP="00272A10">
      <w:pPr>
        <w:ind w:left="660"/>
        <w:jc w:val="both"/>
        <w:rPr>
          <w:rFonts w:ascii="Arial" w:hAnsi="Arial"/>
          <w:bCs/>
          <w:color w:val="000000" w:themeColor="text1"/>
        </w:rPr>
      </w:pPr>
    </w:p>
    <w:p w14:paraId="153345DA" w14:textId="271F7F49" w:rsidR="00272A10" w:rsidRDefault="00272A10" w:rsidP="00272A10">
      <w:pPr>
        <w:jc w:val="both"/>
        <w:rPr>
          <w:rFonts w:ascii="Arial" w:hAnsi="Arial"/>
          <w:bCs/>
          <w:color w:val="000000" w:themeColor="text1"/>
        </w:rPr>
      </w:pPr>
      <w:r w:rsidRPr="00272A10">
        <w:rPr>
          <w:rFonts w:ascii="Arial" w:hAnsi="Arial"/>
          <w:bCs/>
          <w:color w:val="000000" w:themeColor="text1"/>
          <w:u w:val="single"/>
        </w:rPr>
        <w:t>Parmi les premières observations du collectif des associations</w:t>
      </w:r>
      <w:r w:rsidRPr="00272A10">
        <w:rPr>
          <w:rFonts w:ascii="Arial" w:hAnsi="Arial"/>
          <w:bCs/>
          <w:color w:val="000000" w:themeColor="text1"/>
        </w:rPr>
        <w:t xml:space="preserve"> :</w:t>
      </w:r>
    </w:p>
    <w:p w14:paraId="7E62D634" w14:textId="77777777" w:rsidR="00272A10" w:rsidRPr="00272A10" w:rsidRDefault="00272A10" w:rsidP="00272A10">
      <w:pPr>
        <w:jc w:val="both"/>
        <w:rPr>
          <w:rFonts w:ascii="Arial" w:hAnsi="Arial"/>
          <w:bCs/>
          <w:color w:val="000000" w:themeColor="text1"/>
        </w:rPr>
      </w:pPr>
    </w:p>
    <w:p w14:paraId="6B0B8BEB" w14:textId="30C07C0F" w:rsidR="00272A10" w:rsidRDefault="00272A10">
      <w:pPr>
        <w:pStyle w:val="Paragraphedeliste"/>
        <w:numPr>
          <w:ilvl w:val="0"/>
          <w:numId w:val="22"/>
        </w:numPr>
        <w:jc w:val="both"/>
        <w:rPr>
          <w:rFonts w:ascii="Arial" w:hAnsi="Arial"/>
          <w:bCs/>
          <w:color w:val="000000" w:themeColor="text1"/>
        </w:rPr>
      </w:pPr>
      <w:r w:rsidRPr="00272A10">
        <w:rPr>
          <w:rFonts w:ascii="Arial" w:hAnsi="Arial"/>
          <w:bCs/>
          <w:color w:val="000000" w:themeColor="text1"/>
        </w:rPr>
        <w:t xml:space="preserve">Commencer par définir les orientations et les objectifs stratégiques du port </w:t>
      </w:r>
    </w:p>
    <w:p w14:paraId="35039A67" w14:textId="14877079" w:rsidR="00272A10" w:rsidRDefault="00272A10">
      <w:pPr>
        <w:pStyle w:val="Paragraphedeliste"/>
        <w:numPr>
          <w:ilvl w:val="0"/>
          <w:numId w:val="22"/>
        </w:numPr>
        <w:jc w:val="both"/>
        <w:rPr>
          <w:rFonts w:ascii="Arial" w:hAnsi="Arial"/>
          <w:bCs/>
          <w:color w:val="000000" w:themeColor="text1"/>
        </w:rPr>
      </w:pPr>
      <w:r w:rsidRPr="00272A10">
        <w:rPr>
          <w:rFonts w:ascii="Arial" w:hAnsi="Arial"/>
          <w:bCs/>
          <w:color w:val="000000" w:themeColor="text1"/>
        </w:rPr>
        <w:t xml:space="preserve">Hiérarchiser les aménagements en fonction des enjeux prioritaires et de l’urgence </w:t>
      </w:r>
    </w:p>
    <w:p w14:paraId="2BDF8E39" w14:textId="77777777" w:rsidR="004D1C97" w:rsidRDefault="00272A10">
      <w:pPr>
        <w:pStyle w:val="Paragraphedeliste"/>
        <w:numPr>
          <w:ilvl w:val="0"/>
          <w:numId w:val="22"/>
        </w:numPr>
        <w:jc w:val="both"/>
        <w:rPr>
          <w:rFonts w:ascii="Arial" w:hAnsi="Arial"/>
          <w:bCs/>
          <w:color w:val="000000" w:themeColor="text1"/>
        </w:rPr>
      </w:pPr>
      <w:r w:rsidRPr="00272A10">
        <w:rPr>
          <w:rFonts w:ascii="Arial" w:hAnsi="Arial"/>
          <w:bCs/>
          <w:color w:val="000000" w:themeColor="text1"/>
        </w:rPr>
        <w:t>Priori</w:t>
      </w:r>
      <w:r>
        <w:rPr>
          <w:rFonts w:ascii="Arial" w:hAnsi="Arial"/>
          <w:bCs/>
          <w:color w:val="000000" w:themeColor="text1"/>
        </w:rPr>
        <w:t xml:space="preserve">ser </w:t>
      </w:r>
      <w:r w:rsidRPr="00272A10">
        <w:rPr>
          <w:rFonts w:ascii="Arial" w:hAnsi="Arial"/>
          <w:bCs/>
          <w:color w:val="000000" w:themeColor="text1"/>
        </w:rPr>
        <w:t xml:space="preserve">la mise en conformité des équipements sanitaires </w:t>
      </w:r>
      <w:r>
        <w:rPr>
          <w:rFonts w:ascii="Arial" w:hAnsi="Arial"/>
          <w:bCs/>
          <w:color w:val="000000" w:themeColor="text1"/>
        </w:rPr>
        <w:t>(nombre et disponibilité)</w:t>
      </w:r>
    </w:p>
    <w:p w14:paraId="213ACBD0" w14:textId="77777777" w:rsidR="004D1C97" w:rsidRDefault="00272A10">
      <w:pPr>
        <w:pStyle w:val="Paragraphedeliste"/>
        <w:numPr>
          <w:ilvl w:val="0"/>
          <w:numId w:val="22"/>
        </w:numPr>
        <w:jc w:val="both"/>
        <w:rPr>
          <w:rFonts w:ascii="Arial" w:hAnsi="Arial"/>
          <w:bCs/>
          <w:color w:val="000000" w:themeColor="text1"/>
        </w:rPr>
      </w:pPr>
      <w:r w:rsidRPr="00272A10">
        <w:rPr>
          <w:rFonts w:ascii="Arial" w:hAnsi="Arial"/>
          <w:bCs/>
          <w:color w:val="000000" w:themeColor="text1"/>
        </w:rPr>
        <w:t xml:space="preserve">Apporter des solutions aux principaux problèmes récurrents (triangle des pêcheurs, office de tourisme, circulation, abris, station d’avitaillement, eaux usées, etc.) </w:t>
      </w:r>
    </w:p>
    <w:p w14:paraId="4C255896" w14:textId="77777777" w:rsidR="004D1C97" w:rsidRDefault="00272A10">
      <w:pPr>
        <w:pStyle w:val="Paragraphedeliste"/>
        <w:numPr>
          <w:ilvl w:val="0"/>
          <w:numId w:val="22"/>
        </w:numPr>
        <w:jc w:val="both"/>
        <w:rPr>
          <w:rFonts w:ascii="Arial" w:hAnsi="Arial"/>
          <w:bCs/>
          <w:color w:val="000000" w:themeColor="text1"/>
        </w:rPr>
      </w:pPr>
      <w:r w:rsidRPr="004D1C97">
        <w:rPr>
          <w:rFonts w:ascii="Arial" w:hAnsi="Arial"/>
          <w:bCs/>
          <w:color w:val="000000" w:themeColor="text1"/>
        </w:rPr>
        <w:t>Préserver et mettre en valeur les éléments patrimoniaux présents</w:t>
      </w:r>
    </w:p>
    <w:p w14:paraId="29E4BF14" w14:textId="77777777" w:rsidR="004D1C97" w:rsidRDefault="00272A10">
      <w:pPr>
        <w:pStyle w:val="Paragraphedeliste"/>
        <w:numPr>
          <w:ilvl w:val="0"/>
          <w:numId w:val="22"/>
        </w:numPr>
        <w:jc w:val="both"/>
        <w:rPr>
          <w:rFonts w:ascii="Arial" w:hAnsi="Arial"/>
          <w:bCs/>
          <w:color w:val="000000" w:themeColor="text1"/>
        </w:rPr>
      </w:pPr>
      <w:r w:rsidRPr="004D1C97">
        <w:rPr>
          <w:rFonts w:ascii="Arial" w:hAnsi="Arial"/>
          <w:bCs/>
          <w:color w:val="000000" w:themeColor="text1"/>
        </w:rPr>
        <w:t xml:space="preserve">Anticiper les impacts du dérèglement climatique pour la sécurité du port et des bateaux </w:t>
      </w:r>
    </w:p>
    <w:p w14:paraId="473881A4" w14:textId="66A74AB3" w:rsidR="00272A10" w:rsidRPr="004D1C97" w:rsidRDefault="00877B2C">
      <w:pPr>
        <w:pStyle w:val="Paragraphedeliste"/>
        <w:numPr>
          <w:ilvl w:val="0"/>
          <w:numId w:val="22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É</w:t>
      </w:r>
      <w:r w:rsidR="00272A10" w:rsidRPr="004D1C97">
        <w:rPr>
          <w:rFonts w:ascii="Arial" w:hAnsi="Arial"/>
          <w:bCs/>
          <w:color w:val="000000" w:themeColor="text1"/>
        </w:rPr>
        <w:t>quilibrer les usages publics et les activités économiques</w:t>
      </w:r>
    </w:p>
    <w:p w14:paraId="0C10DE40" w14:textId="77777777" w:rsidR="004D1C97" w:rsidRDefault="004D1C97" w:rsidP="004D1C97">
      <w:pPr>
        <w:ind w:left="720"/>
        <w:jc w:val="both"/>
        <w:rPr>
          <w:rFonts w:ascii="Arial" w:hAnsi="Arial"/>
          <w:b/>
          <w:bCs/>
          <w:color w:val="000000" w:themeColor="text1"/>
        </w:rPr>
      </w:pPr>
    </w:p>
    <w:p w14:paraId="5DD2556E" w14:textId="47831D89" w:rsidR="00272A10" w:rsidRPr="00272A10" w:rsidRDefault="00272A10" w:rsidP="004D1C97">
      <w:pPr>
        <w:ind w:left="720"/>
        <w:jc w:val="both"/>
        <w:rPr>
          <w:rFonts w:ascii="Arial" w:hAnsi="Arial"/>
          <w:bCs/>
          <w:color w:val="000000" w:themeColor="text1"/>
        </w:rPr>
      </w:pPr>
      <w:r w:rsidRPr="00272A10">
        <w:rPr>
          <w:rFonts w:ascii="Arial" w:hAnsi="Arial"/>
          <w:b/>
          <w:bCs/>
          <w:color w:val="000000" w:themeColor="text1"/>
        </w:rPr>
        <w:t xml:space="preserve"> L’atelier prévu le 29/06 a été reporté sans explication</w:t>
      </w:r>
    </w:p>
    <w:p w14:paraId="700B8B78" w14:textId="69244988" w:rsidR="00C60C2E" w:rsidRPr="00C60C2E" w:rsidRDefault="00C60C2E" w:rsidP="00272A10">
      <w:pPr>
        <w:ind w:left="660"/>
        <w:jc w:val="both"/>
        <w:rPr>
          <w:rFonts w:ascii="Arial" w:hAnsi="Arial"/>
          <w:bCs/>
          <w:color w:val="000000" w:themeColor="text1"/>
        </w:rPr>
      </w:pPr>
    </w:p>
    <w:p w14:paraId="297575C2" w14:textId="77777777" w:rsidR="00C60C2E" w:rsidRPr="00C60C2E" w:rsidRDefault="00C60C2E" w:rsidP="00C60C2E">
      <w:pPr>
        <w:jc w:val="both"/>
        <w:rPr>
          <w:rFonts w:ascii="Arial" w:hAnsi="Arial"/>
          <w:b/>
          <w:color w:val="002060"/>
        </w:rPr>
      </w:pPr>
    </w:p>
    <w:p w14:paraId="247164EC" w14:textId="4B497B6C" w:rsidR="006D2872" w:rsidRPr="00AB43D9" w:rsidRDefault="006D287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i/>
          <w:iCs/>
          <w:color w:val="002060"/>
        </w:rPr>
      </w:pPr>
      <w:r w:rsidRPr="00AB43D9">
        <w:rPr>
          <w:rFonts w:ascii="Arial" w:hAnsi="Arial"/>
          <w:b/>
          <w:color w:val="002060"/>
        </w:rPr>
        <w:t xml:space="preserve">Projet </w:t>
      </w:r>
      <w:r w:rsidRPr="00AB43D9">
        <w:rPr>
          <w:rFonts w:ascii="Arial" w:hAnsi="Arial"/>
          <w:b/>
          <w:i/>
          <w:iCs/>
          <w:color w:val="002060"/>
        </w:rPr>
        <w:t>« Quelles perspectives pour l’avenir de Porquerolles ? »</w:t>
      </w:r>
    </w:p>
    <w:p w14:paraId="7689D941" w14:textId="7E2AE9AE" w:rsidR="006D2872" w:rsidRDefault="006D2872" w:rsidP="00590F97">
      <w:pPr>
        <w:jc w:val="both"/>
        <w:rPr>
          <w:rFonts w:ascii="Arial" w:hAnsi="Arial"/>
          <w:b/>
          <w:u w:val="single"/>
        </w:rPr>
      </w:pPr>
    </w:p>
    <w:p w14:paraId="4FE8A0A4" w14:textId="0D21B7AE" w:rsidR="004D1C97" w:rsidRPr="004D1C97" w:rsidRDefault="004D1C97" w:rsidP="004D1C97">
      <w:pPr>
        <w:jc w:val="both"/>
        <w:rPr>
          <w:rFonts w:ascii="Arial" w:hAnsi="Arial"/>
          <w:bCs/>
          <w:color w:val="000000" w:themeColor="text1"/>
        </w:rPr>
      </w:pPr>
      <w:r w:rsidRPr="004D1C97">
        <w:rPr>
          <w:rFonts w:ascii="Arial" w:hAnsi="Arial"/>
          <w:bCs/>
          <w:color w:val="000000" w:themeColor="text1"/>
        </w:rPr>
        <w:t>Notre association avait présenté des pistes de travail en 2020</w:t>
      </w:r>
      <w:r>
        <w:rPr>
          <w:rFonts w:ascii="Arial" w:hAnsi="Arial"/>
          <w:bCs/>
          <w:color w:val="000000" w:themeColor="text1"/>
        </w:rPr>
        <w:t>.</w:t>
      </w:r>
    </w:p>
    <w:p w14:paraId="2A6797FC" w14:textId="19238159" w:rsidR="004D1C97" w:rsidRDefault="004D1C97" w:rsidP="004D1C97">
      <w:pPr>
        <w:jc w:val="both"/>
        <w:rPr>
          <w:rFonts w:ascii="Arial" w:hAnsi="Arial"/>
          <w:bCs/>
          <w:color w:val="000000" w:themeColor="text1"/>
        </w:rPr>
      </w:pPr>
      <w:r w:rsidRPr="004D1C97">
        <w:rPr>
          <w:rFonts w:ascii="Arial" w:hAnsi="Arial"/>
          <w:bCs/>
          <w:color w:val="000000" w:themeColor="text1"/>
        </w:rPr>
        <w:t>Elles ont commencé à faire l’objet de commentaires mais le débat n</w:t>
      </w:r>
      <w:r>
        <w:rPr>
          <w:rFonts w:ascii="Arial" w:hAnsi="Arial"/>
          <w:bCs/>
          <w:color w:val="000000" w:themeColor="text1"/>
        </w:rPr>
        <w:t xml:space="preserve">’était </w:t>
      </w:r>
      <w:r w:rsidRPr="004D1C97">
        <w:rPr>
          <w:rFonts w:ascii="Arial" w:hAnsi="Arial"/>
          <w:bCs/>
          <w:color w:val="000000" w:themeColor="text1"/>
        </w:rPr>
        <w:t>pas véritablement encore enclenché.</w:t>
      </w:r>
    </w:p>
    <w:p w14:paraId="0225EE01" w14:textId="77777777" w:rsidR="004D1C97" w:rsidRPr="004D1C97" w:rsidRDefault="004D1C97" w:rsidP="004D1C97">
      <w:pPr>
        <w:jc w:val="both"/>
        <w:rPr>
          <w:rFonts w:ascii="Arial" w:hAnsi="Arial"/>
          <w:bCs/>
          <w:color w:val="000000" w:themeColor="text1"/>
        </w:rPr>
      </w:pPr>
    </w:p>
    <w:p w14:paraId="633E614E" w14:textId="33D07CA0" w:rsidR="004D1C97" w:rsidRDefault="004D1C97" w:rsidP="004D1C97">
      <w:p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Première étape : </w:t>
      </w:r>
      <w:r w:rsidRPr="004D1C97">
        <w:rPr>
          <w:rFonts w:ascii="Arial" w:hAnsi="Arial"/>
          <w:bCs/>
          <w:color w:val="000000" w:themeColor="text1"/>
        </w:rPr>
        <w:t xml:space="preserve">dans la réunion qui va suivre </w:t>
      </w:r>
      <w:r>
        <w:rPr>
          <w:rFonts w:ascii="Arial" w:hAnsi="Arial"/>
          <w:bCs/>
          <w:color w:val="000000" w:themeColor="text1"/>
        </w:rPr>
        <w:t xml:space="preserve">l’AG </w:t>
      </w:r>
      <w:r w:rsidRPr="004D1C97">
        <w:rPr>
          <w:rFonts w:ascii="Arial" w:hAnsi="Arial"/>
          <w:bCs/>
          <w:color w:val="000000" w:themeColor="text1"/>
        </w:rPr>
        <w:t>à 11h</w:t>
      </w:r>
      <w:r>
        <w:rPr>
          <w:rFonts w:ascii="Arial" w:hAnsi="Arial"/>
          <w:bCs/>
          <w:color w:val="000000" w:themeColor="text1"/>
        </w:rPr>
        <w:t xml:space="preserve">, monsieur </w:t>
      </w:r>
      <w:r w:rsidRPr="004D1C97">
        <w:rPr>
          <w:rFonts w:ascii="Arial" w:hAnsi="Arial"/>
          <w:bCs/>
          <w:color w:val="000000" w:themeColor="text1"/>
        </w:rPr>
        <w:t xml:space="preserve">Jean-Pierre </w:t>
      </w:r>
      <w:proofErr w:type="spellStart"/>
      <w:r w:rsidRPr="004D1C97">
        <w:rPr>
          <w:rFonts w:ascii="Arial" w:hAnsi="Arial"/>
          <w:bCs/>
          <w:color w:val="000000" w:themeColor="text1"/>
        </w:rPr>
        <w:t>Giran</w:t>
      </w:r>
      <w:proofErr w:type="spellEnd"/>
      <w:r w:rsidRPr="004D1C97">
        <w:rPr>
          <w:rFonts w:ascii="Arial" w:hAnsi="Arial"/>
          <w:bCs/>
          <w:color w:val="000000" w:themeColor="text1"/>
        </w:rPr>
        <w:t xml:space="preserve"> nous fera part de ses positions, en qualité à la fois de Maire de Hyères et de 1</w:t>
      </w:r>
      <w:r w:rsidRPr="004D1C97">
        <w:rPr>
          <w:rFonts w:ascii="Arial" w:hAnsi="Arial"/>
          <w:bCs/>
          <w:color w:val="000000" w:themeColor="text1"/>
          <w:vertAlign w:val="superscript"/>
        </w:rPr>
        <w:t>er</w:t>
      </w:r>
      <w:r w:rsidRPr="004D1C97">
        <w:rPr>
          <w:rFonts w:ascii="Arial" w:hAnsi="Arial"/>
          <w:bCs/>
          <w:color w:val="000000" w:themeColor="text1"/>
        </w:rPr>
        <w:t xml:space="preserve"> Vice-Président de la Métropole</w:t>
      </w:r>
      <w:r>
        <w:rPr>
          <w:rFonts w:ascii="Arial" w:hAnsi="Arial"/>
          <w:bCs/>
          <w:color w:val="000000" w:themeColor="text1"/>
        </w:rPr>
        <w:t xml:space="preserve">. Le compte-rendu de cette intervention sera envoyé </w:t>
      </w:r>
      <w:r w:rsidR="00877B2C">
        <w:rPr>
          <w:rFonts w:ascii="Arial" w:hAnsi="Arial"/>
          <w:bCs/>
          <w:color w:val="000000" w:themeColor="text1"/>
        </w:rPr>
        <w:t>fin juillet.</w:t>
      </w:r>
    </w:p>
    <w:p w14:paraId="4263E8EE" w14:textId="77777777" w:rsidR="004D1C97" w:rsidRPr="004D1C97" w:rsidRDefault="004D1C97" w:rsidP="004D1C97">
      <w:pPr>
        <w:jc w:val="both"/>
        <w:rPr>
          <w:rFonts w:ascii="Arial" w:hAnsi="Arial"/>
          <w:bCs/>
          <w:color w:val="000000" w:themeColor="text1"/>
        </w:rPr>
      </w:pPr>
    </w:p>
    <w:p w14:paraId="6B27E777" w14:textId="0B03666A" w:rsidR="004D1C97" w:rsidRPr="004D1C97" w:rsidRDefault="004D1C97" w:rsidP="004D1C97">
      <w:pPr>
        <w:jc w:val="both"/>
        <w:rPr>
          <w:rFonts w:ascii="Arial" w:hAnsi="Arial"/>
          <w:bCs/>
          <w:color w:val="000000" w:themeColor="text1"/>
        </w:rPr>
      </w:pPr>
      <w:r w:rsidRPr="004D1C97">
        <w:rPr>
          <w:rFonts w:ascii="Arial" w:hAnsi="Arial"/>
          <w:bCs/>
          <w:color w:val="000000" w:themeColor="text1"/>
        </w:rPr>
        <w:t>Nous comptons poursuivre nos propositions de réflexions communes avec les</w:t>
      </w:r>
      <w:r>
        <w:rPr>
          <w:rFonts w:ascii="Arial" w:hAnsi="Arial"/>
          <w:bCs/>
          <w:color w:val="000000" w:themeColor="text1"/>
        </w:rPr>
        <w:t xml:space="preserve"> </w:t>
      </w:r>
      <w:r w:rsidRPr="004D1C97">
        <w:rPr>
          <w:rFonts w:ascii="Arial" w:hAnsi="Arial"/>
          <w:bCs/>
          <w:color w:val="000000" w:themeColor="text1"/>
        </w:rPr>
        <w:t>différents acteurs de l’île.</w:t>
      </w:r>
    </w:p>
    <w:p w14:paraId="4F53AD66" w14:textId="5BD44EED" w:rsidR="004D1C97" w:rsidRDefault="004D1C97" w:rsidP="00590F97">
      <w:pPr>
        <w:jc w:val="both"/>
        <w:rPr>
          <w:rFonts w:ascii="Arial" w:hAnsi="Arial"/>
          <w:b/>
          <w:u w:val="single"/>
        </w:rPr>
      </w:pPr>
    </w:p>
    <w:p w14:paraId="339E26F0" w14:textId="691BA463" w:rsidR="00AB43D9" w:rsidRPr="00AB43D9" w:rsidRDefault="00AB43D9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color w:val="002060"/>
        </w:rPr>
      </w:pPr>
      <w:r w:rsidRPr="00AB43D9">
        <w:rPr>
          <w:rFonts w:ascii="Arial" w:hAnsi="Arial"/>
          <w:b/>
          <w:color w:val="002060"/>
        </w:rPr>
        <w:t>Autres activités</w:t>
      </w:r>
    </w:p>
    <w:p w14:paraId="7AE4B91A" w14:textId="77777777" w:rsidR="00AB43D9" w:rsidRDefault="00AB43D9" w:rsidP="00590F97">
      <w:pPr>
        <w:jc w:val="both"/>
        <w:rPr>
          <w:rFonts w:ascii="Arial" w:hAnsi="Arial"/>
          <w:b/>
          <w:u w:val="single"/>
        </w:rPr>
      </w:pPr>
    </w:p>
    <w:p w14:paraId="68CE8882" w14:textId="77777777" w:rsidR="00366356" w:rsidRPr="00AB43D9" w:rsidRDefault="00366356" w:rsidP="00AB43D9">
      <w:pPr>
        <w:rPr>
          <w:rFonts w:ascii="Arial" w:hAnsi="Arial" w:cs="Arial"/>
          <w:color w:val="000000" w:themeColor="text1"/>
          <w:u w:val="single"/>
        </w:rPr>
      </w:pPr>
      <w:r w:rsidRPr="00AB43D9">
        <w:rPr>
          <w:rFonts w:ascii="Arial" w:hAnsi="Arial" w:cs="Arial"/>
          <w:color w:val="000000" w:themeColor="text1"/>
          <w:u w:val="single"/>
        </w:rPr>
        <w:t>Soutien à des initiatives pour la vie de l’île</w:t>
      </w:r>
    </w:p>
    <w:p w14:paraId="5657D604" w14:textId="77777777" w:rsidR="00366356" w:rsidRDefault="00366356" w:rsidP="00366356">
      <w:pPr>
        <w:rPr>
          <w:rFonts w:ascii="Arial" w:hAnsi="Arial" w:cs="Arial"/>
          <w:b/>
          <w:bCs/>
        </w:rPr>
      </w:pPr>
    </w:p>
    <w:p w14:paraId="02BA3BC9" w14:textId="77777777" w:rsidR="00366356" w:rsidRPr="002941BF" w:rsidRDefault="003663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941BF">
        <w:rPr>
          <w:rFonts w:ascii="Arial" w:hAnsi="Arial" w:cs="Arial"/>
        </w:rPr>
        <w:t>2019 : SNSM de Porquerolles</w:t>
      </w:r>
    </w:p>
    <w:p w14:paraId="3D9449D0" w14:textId="77777777" w:rsidR="00366356" w:rsidRPr="002941BF" w:rsidRDefault="003663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941BF">
        <w:rPr>
          <w:rFonts w:ascii="Arial" w:hAnsi="Arial" w:cs="Arial"/>
        </w:rPr>
        <w:t>2020 : Association des parents d’élèves pour cours de voile et ferme</w:t>
      </w:r>
      <w:r>
        <w:rPr>
          <w:rFonts w:ascii="Arial" w:hAnsi="Arial" w:cs="Arial"/>
        </w:rPr>
        <w:t xml:space="preserve"> pédagogique</w:t>
      </w:r>
      <w:r w:rsidRPr="002941BF">
        <w:rPr>
          <w:rFonts w:ascii="Arial" w:hAnsi="Arial" w:cs="Arial"/>
        </w:rPr>
        <w:t xml:space="preserve"> </w:t>
      </w:r>
    </w:p>
    <w:p w14:paraId="7CE08874" w14:textId="77777777" w:rsidR="00366356" w:rsidRPr="002941BF" w:rsidRDefault="0036635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941BF">
        <w:rPr>
          <w:rFonts w:ascii="Arial" w:hAnsi="Arial" w:cs="Arial"/>
        </w:rPr>
        <w:t>2021 : Association des jeunes actifs de Porquerolles pour la rénovation du terrain de tennis</w:t>
      </w:r>
    </w:p>
    <w:p w14:paraId="4CDFBD74" w14:textId="77777777" w:rsidR="00366356" w:rsidRPr="002941BF" w:rsidRDefault="0036635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2941BF">
        <w:rPr>
          <w:rFonts w:ascii="Arial" w:hAnsi="Arial" w:cs="Arial"/>
        </w:rPr>
        <w:t>2022</w:t>
      </w:r>
      <w:r>
        <w:rPr>
          <w:rFonts w:ascii="Arial" w:hAnsi="Arial" w:cs="Arial"/>
        </w:rPr>
        <w:t> : non encore fixé.</w:t>
      </w:r>
    </w:p>
    <w:p w14:paraId="5F9EAFB8" w14:textId="77777777" w:rsidR="00590F97" w:rsidRPr="00DB43B9" w:rsidRDefault="00590F97" w:rsidP="00590F97">
      <w:pPr>
        <w:jc w:val="both"/>
        <w:rPr>
          <w:rFonts w:ascii="Arial" w:hAnsi="Arial" w:cs="Arial"/>
        </w:rPr>
      </w:pPr>
    </w:p>
    <w:p w14:paraId="66A61CAE" w14:textId="627108D8" w:rsidR="00AB43D9" w:rsidRPr="00AB43D9" w:rsidRDefault="00AB43D9" w:rsidP="00AB43D9">
      <w:pPr>
        <w:jc w:val="both"/>
        <w:rPr>
          <w:rFonts w:ascii="Arial" w:hAnsi="Arial" w:cs="Arial"/>
          <w:u w:val="single"/>
        </w:rPr>
      </w:pPr>
      <w:r w:rsidRPr="00AB43D9">
        <w:rPr>
          <w:rFonts w:ascii="Arial" w:hAnsi="Arial" w:cs="Arial"/>
          <w:color w:val="002060"/>
          <w:u w:val="single"/>
        </w:rPr>
        <w:t>Information</w:t>
      </w:r>
      <w:r w:rsidRPr="00AB43D9">
        <w:rPr>
          <w:rFonts w:ascii="Arial" w:hAnsi="Arial" w:cs="Arial"/>
          <w:u w:val="single"/>
        </w:rPr>
        <w:t>s</w:t>
      </w:r>
    </w:p>
    <w:p w14:paraId="0DA734A1" w14:textId="77777777" w:rsidR="00AB43D9" w:rsidRPr="00AB43D9" w:rsidRDefault="00AB43D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B43D9">
        <w:rPr>
          <w:rFonts w:ascii="Arial" w:hAnsi="Arial" w:cs="Arial"/>
        </w:rPr>
        <w:t>5 numéros de la lettre de l’association depuis l’AG de 2021,</w:t>
      </w:r>
    </w:p>
    <w:p w14:paraId="09D449F0" w14:textId="2003C304" w:rsidR="00837236" w:rsidRPr="00837236" w:rsidRDefault="00AB43D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B43D9">
        <w:rPr>
          <w:rFonts w:ascii="Arial" w:hAnsi="Arial" w:cs="Arial"/>
        </w:rPr>
        <w:t>5 num</w:t>
      </w:r>
      <w:r w:rsidR="00837236">
        <w:rPr>
          <w:rFonts w:ascii="Arial" w:hAnsi="Arial" w:cs="Arial"/>
        </w:rPr>
        <w:t>é</w:t>
      </w:r>
      <w:r w:rsidRPr="00AB43D9">
        <w:rPr>
          <w:rFonts w:ascii="Arial" w:hAnsi="Arial" w:cs="Arial"/>
        </w:rPr>
        <w:t>ros ou Flash spéciaux de « </w:t>
      </w:r>
      <w:r w:rsidRPr="00AB43D9">
        <w:rPr>
          <w:rFonts w:ascii="Arial" w:hAnsi="Arial" w:cs="Arial"/>
          <w:i/>
          <w:iCs/>
        </w:rPr>
        <w:t>Porquerolles Infos</w:t>
      </w:r>
      <w:r w:rsidR="00837236">
        <w:rPr>
          <w:rFonts w:ascii="Arial" w:hAnsi="Arial" w:cs="Arial"/>
          <w:i/>
          <w:iCs/>
        </w:rPr>
        <w:t> ».</w:t>
      </w:r>
    </w:p>
    <w:p w14:paraId="0C13A490" w14:textId="77777777" w:rsidR="00877B2C" w:rsidRDefault="00877B2C">
      <w:pPr>
        <w:rPr>
          <w:rFonts w:ascii="Arial" w:hAnsi="Arial"/>
          <w:b/>
          <w:color w:val="000090"/>
          <w:sz w:val="32"/>
          <w:szCs w:val="32"/>
        </w:rPr>
      </w:pPr>
      <w:r>
        <w:rPr>
          <w:rFonts w:ascii="Arial" w:hAnsi="Arial"/>
          <w:b/>
          <w:color w:val="000090"/>
          <w:sz w:val="32"/>
          <w:szCs w:val="32"/>
        </w:rPr>
        <w:br w:type="page"/>
      </w:r>
    </w:p>
    <w:p w14:paraId="74191A32" w14:textId="6049D8EB" w:rsidR="00590F97" w:rsidRPr="00837236" w:rsidRDefault="00AB43D9" w:rsidP="00837236">
      <w:pPr>
        <w:ind w:left="360"/>
        <w:jc w:val="center"/>
        <w:rPr>
          <w:rFonts w:ascii="Arial" w:hAnsi="Arial" w:cs="Arial"/>
        </w:rPr>
      </w:pPr>
      <w:r w:rsidRPr="00837236">
        <w:rPr>
          <w:rFonts w:ascii="Arial" w:hAnsi="Arial"/>
          <w:b/>
          <w:color w:val="000090"/>
          <w:sz w:val="32"/>
          <w:szCs w:val="32"/>
        </w:rPr>
        <w:lastRenderedPageBreak/>
        <w:t>O</w:t>
      </w:r>
      <w:r w:rsidR="00590F97" w:rsidRPr="00837236">
        <w:rPr>
          <w:rFonts w:ascii="Arial" w:hAnsi="Arial"/>
          <w:b/>
          <w:color w:val="000090"/>
          <w:sz w:val="32"/>
          <w:szCs w:val="32"/>
        </w:rPr>
        <w:t>bjectifs prioritaires pour 202</w:t>
      </w:r>
      <w:r w:rsidRPr="00837236">
        <w:rPr>
          <w:rFonts w:ascii="Arial" w:hAnsi="Arial"/>
          <w:b/>
          <w:color w:val="000090"/>
          <w:sz w:val="32"/>
          <w:szCs w:val="32"/>
        </w:rPr>
        <w:t>2</w:t>
      </w:r>
      <w:r w:rsidR="00590F97" w:rsidRPr="00837236">
        <w:rPr>
          <w:rFonts w:ascii="Arial" w:hAnsi="Arial"/>
          <w:b/>
          <w:color w:val="000090"/>
          <w:sz w:val="32"/>
          <w:szCs w:val="32"/>
        </w:rPr>
        <w:t xml:space="preserve"> - 202</w:t>
      </w:r>
      <w:r w:rsidRPr="00837236">
        <w:rPr>
          <w:rFonts w:ascii="Arial" w:hAnsi="Arial"/>
          <w:b/>
          <w:color w:val="000090"/>
          <w:sz w:val="32"/>
          <w:szCs w:val="32"/>
        </w:rPr>
        <w:t>3</w:t>
      </w:r>
    </w:p>
    <w:p w14:paraId="020EE056" w14:textId="77777777" w:rsidR="00590F97" w:rsidRDefault="00590F97" w:rsidP="00590F97">
      <w:pPr>
        <w:jc w:val="both"/>
        <w:rPr>
          <w:rFonts w:ascii="Arial" w:hAnsi="Arial"/>
          <w:b/>
          <w:color w:val="000090"/>
          <w:sz w:val="28"/>
          <w:szCs w:val="28"/>
        </w:rPr>
      </w:pPr>
    </w:p>
    <w:p w14:paraId="372363CC" w14:textId="7D45C967" w:rsidR="00837236" w:rsidRDefault="00590F97">
      <w:pPr>
        <w:pStyle w:val="Paragraphedeliste"/>
        <w:numPr>
          <w:ilvl w:val="0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Suivi de la r</w:t>
      </w:r>
      <w:r w:rsidRPr="002941BF">
        <w:rPr>
          <w:rFonts w:ascii="Arial" w:hAnsi="Arial"/>
          <w:bCs/>
          <w:color w:val="000000" w:themeColor="text1"/>
        </w:rPr>
        <w:t xml:space="preserve">égulation de la fréquentation : </w:t>
      </w:r>
    </w:p>
    <w:p w14:paraId="794C675B" w14:textId="77777777" w:rsidR="004156A7" w:rsidRDefault="004156A7" w:rsidP="004156A7">
      <w:pPr>
        <w:pStyle w:val="Paragraphedeliste"/>
        <w:jc w:val="both"/>
        <w:rPr>
          <w:rFonts w:ascii="Arial" w:hAnsi="Arial"/>
          <w:bCs/>
          <w:color w:val="000000" w:themeColor="text1"/>
        </w:rPr>
      </w:pPr>
    </w:p>
    <w:p w14:paraId="0FC0F393" w14:textId="5A5E2278" w:rsidR="00590F97" w:rsidRDefault="00837236">
      <w:pPr>
        <w:pStyle w:val="Paragraphedeliste"/>
        <w:numPr>
          <w:ilvl w:val="1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Bilan de la saison 2022,</w:t>
      </w:r>
      <w:r w:rsidR="00590F97" w:rsidRPr="00837236">
        <w:rPr>
          <w:rFonts w:ascii="Arial" w:hAnsi="Arial"/>
          <w:bCs/>
          <w:color w:val="000000" w:themeColor="text1"/>
        </w:rPr>
        <w:t xml:space="preserve"> leçons à tirer, évolutions</w:t>
      </w:r>
      <w:r>
        <w:rPr>
          <w:rFonts w:ascii="Arial" w:hAnsi="Arial"/>
          <w:bCs/>
          <w:color w:val="000000" w:themeColor="text1"/>
        </w:rPr>
        <w:t xml:space="preserve"> à proposer</w:t>
      </w:r>
      <w:r w:rsidR="00590F97" w:rsidRPr="00837236">
        <w:rPr>
          <w:rFonts w:ascii="Arial" w:hAnsi="Arial"/>
          <w:bCs/>
          <w:color w:val="000000" w:themeColor="text1"/>
        </w:rPr>
        <w:t>.</w:t>
      </w:r>
    </w:p>
    <w:p w14:paraId="685D49CE" w14:textId="619A734A" w:rsidR="004156A7" w:rsidRDefault="004156A7">
      <w:pPr>
        <w:pStyle w:val="Paragraphedeliste"/>
        <w:numPr>
          <w:ilvl w:val="1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Demande d’un contrôle du respect des quotas pour les navettes et d’une étude de satisfaction des iliens et des touristes</w:t>
      </w:r>
    </w:p>
    <w:p w14:paraId="7C5B6C7E" w14:textId="689CDF15" w:rsidR="004156A7" w:rsidRPr="004156A7" w:rsidRDefault="00837236">
      <w:pPr>
        <w:pStyle w:val="Paragraphedeliste"/>
        <w:numPr>
          <w:ilvl w:val="1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Régulation des arrivées directes par de petites embarcations </w:t>
      </w:r>
      <w:r w:rsidR="004156A7">
        <w:rPr>
          <w:rFonts w:ascii="Arial" w:hAnsi="Arial"/>
          <w:bCs/>
          <w:color w:val="000000" w:themeColor="text1"/>
        </w:rPr>
        <w:t xml:space="preserve">à usage </w:t>
      </w:r>
      <w:r>
        <w:rPr>
          <w:rFonts w:ascii="Arial" w:hAnsi="Arial"/>
          <w:bCs/>
          <w:color w:val="000000" w:themeColor="text1"/>
        </w:rPr>
        <w:t>commercial (« NUC »</w:t>
      </w:r>
      <w:r w:rsidR="00877B2C">
        <w:rPr>
          <w:rFonts w:ascii="Arial" w:hAnsi="Arial"/>
          <w:bCs/>
          <w:color w:val="000000" w:themeColor="text1"/>
        </w:rPr>
        <w:t>)</w:t>
      </w:r>
      <w:r>
        <w:rPr>
          <w:rFonts w:ascii="Arial" w:hAnsi="Arial"/>
          <w:bCs/>
          <w:color w:val="000000" w:themeColor="text1"/>
        </w:rPr>
        <w:t xml:space="preserve"> par le port et par les plages.</w:t>
      </w:r>
    </w:p>
    <w:p w14:paraId="784D07F2" w14:textId="77777777" w:rsidR="00590F97" w:rsidRDefault="00590F97" w:rsidP="00590F97">
      <w:pPr>
        <w:pStyle w:val="Paragraphedeliste"/>
        <w:jc w:val="both"/>
        <w:rPr>
          <w:rFonts w:ascii="Arial" w:hAnsi="Arial"/>
          <w:bCs/>
          <w:color w:val="000000" w:themeColor="text1"/>
        </w:rPr>
      </w:pPr>
    </w:p>
    <w:p w14:paraId="7AA98AD6" w14:textId="0398764D" w:rsidR="00880FF1" w:rsidRPr="00880FF1" w:rsidRDefault="00880FF1">
      <w:pPr>
        <w:pStyle w:val="Paragraphedeliste"/>
        <w:numPr>
          <w:ilvl w:val="0"/>
          <w:numId w:val="5"/>
        </w:numPr>
        <w:jc w:val="both"/>
        <w:rPr>
          <w:rFonts w:ascii="Arial" w:hAnsi="Arial"/>
          <w:bCs/>
          <w:color w:val="000000" w:themeColor="text1"/>
        </w:rPr>
      </w:pPr>
      <w:r w:rsidRPr="00837236">
        <w:rPr>
          <w:rFonts w:ascii="Arial" w:hAnsi="Arial" w:cs="Arial"/>
        </w:rPr>
        <w:t>Suivi de la mise en service du « Sealine » et de la gestion responsable de l’eau</w:t>
      </w:r>
    </w:p>
    <w:p w14:paraId="0AFF20B2" w14:textId="77777777" w:rsidR="00880FF1" w:rsidRDefault="00880FF1" w:rsidP="00880FF1">
      <w:pPr>
        <w:pStyle w:val="Paragraphedeliste"/>
        <w:jc w:val="both"/>
        <w:rPr>
          <w:rFonts w:ascii="Arial" w:hAnsi="Arial"/>
          <w:bCs/>
          <w:color w:val="000000" w:themeColor="text1"/>
        </w:rPr>
      </w:pPr>
    </w:p>
    <w:p w14:paraId="61B9A82F" w14:textId="0398094D" w:rsidR="004156A7" w:rsidRDefault="004156A7">
      <w:pPr>
        <w:pStyle w:val="Paragraphedeliste"/>
        <w:numPr>
          <w:ilvl w:val="0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Intensifier</w:t>
      </w:r>
      <w:r w:rsidR="00590F97">
        <w:rPr>
          <w:rFonts w:ascii="Arial" w:hAnsi="Arial"/>
          <w:bCs/>
          <w:color w:val="000000" w:themeColor="text1"/>
        </w:rPr>
        <w:t xml:space="preserve"> le programme d’action des </w:t>
      </w:r>
      <w:r w:rsidR="00590F97" w:rsidRPr="0007670F">
        <w:rPr>
          <w:rFonts w:ascii="Arial" w:hAnsi="Arial"/>
          <w:bCs/>
          <w:color w:val="000000" w:themeColor="text1"/>
        </w:rPr>
        <w:t>5 thématiques de Smilo</w:t>
      </w:r>
      <w:r>
        <w:rPr>
          <w:rFonts w:ascii="Arial" w:hAnsi="Arial"/>
          <w:bCs/>
          <w:color w:val="000000" w:themeColor="text1"/>
        </w:rPr>
        <w:t> :</w:t>
      </w:r>
    </w:p>
    <w:p w14:paraId="7470621F" w14:textId="77777777" w:rsidR="004156A7" w:rsidRDefault="004156A7" w:rsidP="004156A7">
      <w:pPr>
        <w:pStyle w:val="Paragraphedeliste"/>
        <w:jc w:val="both"/>
        <w:rPr>
          <w:rFonts w:ascii="Arial" w:hAnsi="Arial"/>
          <w:bCs/>
          <w:color w:val="000000" w:themeColor="text1"/>
        </w:rPr>
      </w:pPr>
    </w:p>
    <w:p w14:paraId="33998564" w14:textId="3343FBED" w:rsidR="004156A7" w:rsidRPr="00877B2C" w:rsidRDefault="004156A7">
      <w:pPr>
        <w:pStyle w:val="Paragraphedeliste"/>
        <w:numPr>
          <w:ilvl w:val="1"/>
          <w:numId w:val="5"/>
        </w:numPr>
        <w:jc w:val="both"/>
        <w:rPr>
          <w:rFonts w:ascii="Arial" w:hAnsi="Arial"/>
          <w:bCs/>
          <w:color w:val="000000" w:themeColor="text1"/>
        </w:rPr>
      </w:pPr>
      <w:r w:rsidRPr="004156A7">
        <w:rPr>
          <w:rFonts w:ascii="Arial" w:hAnsi="Arial"/>
          <w:bCs/>
          <w:color w:val="000000" w:themeColor="text1"/>
          <w:u w:val="single"/>
        </w:rPr>
        <w:t>Eau</w:t>
      </w:r>
      <w:r>
        <w:rPr>
          <w:rFonts w:ascii="Arial" w:hAnsi="Arial"/>
          <w:bCs/>
          <w:color w:val="000000" w:themeColor="text1"/>
        </w:rPr>
        <w:t> </w:t>
      </w:r>
      <w:proofErr w:type="gramStart"/>
      <w:r>
        <w:rPr>
          <w:rFonts w:ascii="Arial" w:hAnsi="Arial"/>
          <w:bCs/>
          <w:color w:val="000000" w:themeColor="text1"/>
        </w:rPr>
        <w:t xml:space="preserve">: </w:t>
      </w:r>
      <w:r w:rsidRPr="00837236">
        <w:rPr>
          <w:rFonts w:ascii="Arial" w:hAnsi="Arial" w:cs="Arial"/>
        </w:rPr>
        <w:t xml:space="preserve"> «</w:t>
      </w:r>
      <w:proofErr w:type="gramEnd"/>
      <w:r w:rsidRPr="00837236">
        <w:rPr>
          <w:rFonts w:ascii="Arial" w:hAnsi="Arial" w:cs="Arial"/>
        </w:rPr>
        <w:t> Sealine » et gestion responsable de l’eau</w:t>
      </w:r>
    </w:p>
    <w:p w14:paraId="52247003" w14:textId="77777777" w:rsidR="00877B2C" w:rsidRPr="004156A7" w:rsidRDefault="00877B2C" w:rsidP="00877B2C">
      <w:pPr>
        <w:pStyle w:val="Paragraphedeliste"/>
        <w:ind w:left="1440"/>
        <w:jc w:val="both"/>
        <w:rPr>
          <w:rFonts w:ascii="Arial" w:hAnsi="Arial"/>
          <w:bCs/>
          <w:color w:val="000000" w:themeColor="text1"/>
        </w:rPr>
      </w:pPr>
    </w:p>
    <w:p w14:paraId="5E3A2B0B" w14:textId="77777777" w:rsidR="004156A7" w:rsidRPr="004156A7" w:rsidRDefault="004156A7">
      <w:pPr>
        <w:pStyle w:val="Paragraphedeliste"/>
        <w:numPr>
          <w:ilvl w:val="1"/>
          <w:numId w:val="5"/>
        </w:numPr>
        <w:jc w:val="both"/>
        <w:rPr>
          <w:rFonts w:ascii="Arial" w:hAnsi="Arial"/>
          <w:bCs/>
          <w:color w:val="000000" w:themeColor="text1"/>
          <w:u w:val="single"/>
        </w:rPr>
      </w:pPr>
      <w:r w:rsidRPr="004156A7">
        <w:rPr>
          <w:rFonts w:ascii="Arial" w:hAnsi="Arial"/>
          <w:bCs/>
          <w:color w:val="000000" w:themeColor="text1"/>
          <w:u w:val="single"/>
        </w:rPr>
        <w:t>Déchets</w:t>
      </w:r>
      <w:r>
        <w:rPr>
          <w:rFonts w:ascii="Arial" w:hAnsi="Arial"/>
          <w:bCs/>
          <w:color w:val="000000" w:themeColor="text1"/>
        </w:rPr>
        <w:t xml:space="preserve"> : </w:t>
      </w:r>
    </w:p>
    <w:p w14:paraId="1CE77F8F" w14:textId="2E87C9D4" w:rsidR="000E3CAF" w:rsidRPr="000E3CAF" w:rsidRDefault="000E3CAF">
      <w:pPr>
        <w:pStyle w:val="Paragraphedeliste"/>
        <w:numPr>
          <w:ilvl w:val="2"/>
          <w:numId w:val="5"/>
        </w:numPr>
        <w:jc w:val="both"/>
        <w:rPr>
          <w:rFonts w:ascii="Arial" w:hAnsi="Arial"/>
          <w:bCs/>
          <w:color w:val="000000" w:themeColor="text1"/>
          <w:u w:val="single"/>
        </w:rPr>
      </w:pPr>
      <w:r>
        <w:rPr>
          <w:rFonts w:ascii="Arial" w:hAnsi="Arial"/>
          <w:bCs/>
          <w:color w:val="000000" w:themeColor="text1"/>
        </w:rPr>
        <w:t>A</w:t>
      </w:r>
      <w:r w:rsidR="004156A7">
        <w:rPr>
          <w:rFonts w:ascii="Arial" w:hAnsi="Arial"/>
          <w:bCs/>
          <w:color w:val="000000" w:themeColor="text1"/>
        </w:rPr>
        <w:t xml:space="preserve">ménagement des </w:t>
      </w:r>
      <w:r w:rsidR="00877B2C">
        <w:rPr>
          <w:rFonts w:ascii="Arial" w:hAnsi="Arial"/>
          <w:bCs/>
          <w:color w:val="000000" w:themeColor="text1"/>
        </w:rPr>
        <w:t xml:space="preserve">points </w:t>
      </w:r>
      <w:r>
        <w:rPr>
          <w:rFonts w:ascii="Arial" w:hAnsi="Arial"/>
          <w:bCs/>
          <w:color w:val="000000" w:themeColor="text1"/>
        </w:rPr>
        <w:t>collectifs</w:t>
      </w:r>
      <w:r w:rsidR="00877B2C">
        <w:rPr>
          <w:rFonts w:ascii="Arial" w:hAnsi="Arial"/>
          <w:bCs/>
          <w:color w:val="000000" w:themeColor="text1"/>
        </w:rPr>
        <w:t xml:space="preserve"> de collecte</w:t>
      </w:r>
    </w:p>
    <w:p w14:paraId="25B9CDD0" w14:textId="542055B6" w:rsidR="000E3CAF" w:rsidRPr="000E3CAF" w:rsidRDefault="000E3CAF">
      <w:pPr>
        <w:pStyle w:val="Paragraphedeliste"/>
        <w:numPr>
          <w:ilvl w:val="2"/>
          <w:numId w:val="5"/>
        </w:numPr>
        <w:jc w:val="both"/>
        <w:rPr>
          <w:rFonts w:ascii="Arial" w:hAnsi="Arial"/>
          <w:bCs/>
          <w:color w:val="000000" w:themeColor="text1"/>
          <w:u w:val="single"/>
        </w:rPr>
      </w:pPr>
      <w:r>
        <w:rPr>
          <w:rFonts w:ascii="Arial" w:hAnsi="Arial"/>
          <w:bCs/>
          <w:color w:val="000000" w:themeColor="text1"/>
        </w:rPr>
        <w:t>Campagne d’information sur le tri sélectif</w:t>
      </w:r>
    </w:p>
    <w:p w14:paraId="50996E98" w14:textId="28FE7210" w:rsidR="000E3CAF" w:rsidRPr="000E3CAF" w:rsidRDefault="000E3CAF">
      <w:pPr>
        <w:pStyle w:val="Paragraphedeliste"/>
        <w:numPr>
          <w:ilvl w:val="2"/>
          <w:numId w:val="5"/>
        </w:numPr>
        <w:jc w:val="both"/>
        <w:rPr>
          <w:rFonts w:ascii="Arial" w:hAnsi="Arial"/>
          <w:bCs/>
          <w:color w:val="000000" w:themeColor="text1"/>
          <w:u w:val="single"/>
        </w:rPr>
      </w:pPr>
      <w:r>
        <w:rPr>
          <w:rFonts w:ascii="Arial" w:hAnsi="Arial"/>
          <w:bCs/>
          <w:color w:val="000000" w:themeColor="text1"/>
        </w:rPr>
        <w:t>Suite campagne « Zéro plastique »</w:t>
      </w:r>
    </w:p>
    <w:p w14:paraId="108B7631" w14:textId="2A56A7AD" w:rsidR="004156A7" w:rsidRPr="00877B2C" w:rsidRDefault="000E3CAF">
      <w:pPr>
        <w:pStyle w:val="Paragraphedeliste"/>
        <w:numPr>
          <w:ilvl w:val="2"/>
          <w:numId w:val="5"/>
        </w:numPr>
        <w:jc w:val="both"/>
        <w:rPr>
          <w:rFonts w:ascii="Arial" w:hAnsi="Arial"/>
          <w:bCs/>
          <w:color w:val="000000" w:themeColor="text1"/>
          <w:u w:val="single"/>
        </w:rPr>
      </w:pPr>
      <w:r>
        <w:rPr>
          <w:rFonts w:ascii="Arial" w:hAnsi="Arial"/>
          <w:bCs/>
          <w:color w:val="000000" w:themeColor="text1"/>
        </w:rPr>
        <w:t>Étude sur la valorisation des déchets végétaux</w:t>
      </w:r>
    </w:p>
    <w:p w14:paraId="596B73A2" w14:textId="77777777" w:rsidR="00877B2C" w:rsidRPr="000E3CAF" w:rsidRDefault="00877B2C" w:rsidP="00877B2C">
      <w:pPr>
        <w:pStyle w:val="Paragraphedeliste"/>
        <w:ind w:left="2160"/>
        <w:jc w:val="both"/>
        <w:rPr>
          <w:rFonts w:ascii="Arial" w:hAnsi="Arial"/>
          <w:bCs/>
          <w:color w:val="000000" w:themeColor="text1"/>
          <w:u w:val="single"/>
        </w:rPr>
      </w:pPr>
    </w:p>
    <w:p w14:paraId="730B2B16" w14:textId="18EFB85A" w:rsidR="000E3CAF" w:rsidRPr="000E3CAF" w:rsidRDefault="000E3CAF">
      <w:pPr>
        <w:pStyle w:val="Paragraphedeliste"/>
        <w:numPr>
          <w:ilvl w:val="1"/>
          <w:numId w:val="5"/>
        </w:numPr>
        <w:rPr>
          <w:rFonts w:ascii="Arial" w:hAnsi="Arial"/>
          <w:bCs/>
          <w:color w:val="000000" w:themeColor="text1"/>
          <w:u w:val="single"/>
        </w:rPr>
      </w:pPr>
      <w:r>
        <w:rPr>
          <w:rFonts w:ascii="Arial" w:hAnsi="Arial"/>
          <w:bCs/>
          <w:color w:val="000000" w:themeColor="text1"/>
          <w:u w:val="single"/>
        </w:rPr>
        <w:t>Énergie- climat</w:t>
      </w:r>
      <w:r>
        <w:rPr>
          <w:rFonts w:ascii="Arial" w:hAnsi="Arial"/>
          <w:bCs/>
          <w:color w:val="000000" w:themeColor="text1"/>
        </w:rPr>
        <w:t> :</w:t>
      </w:r>
    </w:p>
    <w:p w14:paraId="5F6032CC" w14:textId="133B12E3" w:rsidR="00880FF1" w:rsidRPr="005E31B9" w:rsidRDefault="000E3CAF" w:rsidP="00A439E7">
      <w:pPr>
        <w:ind w:left="1416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Proposer un plan d’action pou</w:t>
      </w:r>
      <w:r w:rsidR="00880FF1">
        <w:rPr>
          <w:rFonts w:ascii="Arial" w:hAnsi="Arial"/>
          <w:bCs/>
          <w:color w:val="000000" w:themeColor="text1"/>
        </w:rPr>
        <w:t>r l</w:t>
      </w:r>
      <w:r w:rsidR="00880FF1" w:rsidRPr="005E31B9">
        <w:rPr>
          <w:rFonts w:ascii="Arial" w:hAnsi="Arial"/>
          <w:bCs/>
          <w:color w:val="000000" w:themeColor="text1"/>
        </w:rPr>
        <w:t>a réduction de la consommation d’énergie de l’île</w:t>
      </w:r>
      <w:r w:rsidR="00880FF1">
        <w:rPr>
          <w:rFonts w:ascii="Arial" w:hAnsi="Arial"/>
          <w:bCs/>
          <w:color w:val="000000" w:themeColor="text1"/>
        </w:rPr>
        <w:t>, la réduction d</w:t>
      </w:r>
      <w:r w:rsidR="00880FF1" w:rsidRPr="005E31B9">
        <w:rPr>
          <w:rFonts w:ascii="Arial" w:hAnsi="Arial"/>
          <w:bCs/>
          <w:color w:val="000000" w:themeColor="text1"/>
        </w:rPr>
        <w:t>es émissions de gaz à effet de serre</w:t>
      </w:r>
      <w:r w:rsidR="00880FF1">
        <w:rPr>
          <w:rFonts w:ascii="Arial" w:hAnsi="Arial"/>
          <w:bCs/>
          <w:color w:val="000000" w:themeColor="text1"/>
        </w:rPr>
        <w:t>,</w:t>
      </w:r>
      <w:r w:rsidR="00877B2C">
        <w:rPr>
          <w:rFonts w:ascii="Arial" w:hAnsi="Arial"/>
          <w:bCs/>
          <w:color w:val="000000" w:themeColor="text1"/>
        </w:rPr>
        <w:t xml:space="preserve"> et pou</w:t>
      </w:r>
      <w:r w:rsidR="00A439E7">
        <w:rPr>
          <w:rFonts w:ascii="Arial" w:hAnsi="Arial"/>
          <w:bCs/>
          <w:color w:val="000000" w:themeColor="text1"/>
        </w:rPr>
        <w:t>r</w:t>
      </w:r>
      <w:r w:rsidR="00880FF1">
        <w:rPr>
          <w:rFonts w:ascii="Arial" w:hAnsi="Arial"/>
          <w:bCs/>
          <w:color w:val="000000" w:themeColor="text1"/>
        </w:rPr>
        <w:t xml:space="preserve"> </w:t>
      </w:r>
      <w:r w:rsidR="00880FF1" w:rsidRPr="005E31B9">
        <w:rPr>
          <w:rFonts w:ascii="Arial" w:hAnsi="Arial"/>
          <w:bCs/>
          <w:color w:val="000000" w:themeColor="text1"/>
        </w:rPr>
        <w:t>l’adaptation aux impacts sur l’île du dérèglement climatique</w:t>
      </w:r>
    </w:p>
    <w:p w14:paraId="58471D20" w14:textId="77777777" w:rsidR="00590F97" w:rsidRPr="00880FF1" w:rsidRDefault="00590F97" w:rsidP="00880FF1">
      <w:pPr>
        <w:rPr>
          <w:rFonts w:ascii="Arial" w:hAnsi="Arial"/>
          <w:bCs/>
          <w:color w:val="000000" w:themeColor="text1"/>
        </w:rPr>
      </w:pPr>
    </w:p>
    <w:p w14:paraId="3B352998" w14:textId="132F7F80" w:rsidR="00590F97" w:rsidRDefault="00590F97">
      <w:pPr>
        <w:pStyle w:val="Paragraphedeliste"/>
        <w:numPr>
          <w:ilvl w:val="0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P</w:t>
      </w:r>
      <w:r w:rsidR="00880FF1">
        <w:rPr>
          <w:rFonts w:ascii="Arial" w:hAnsi="Arial"/>
          <w:bCs/>
          <w:color w:val="000000" w:themeColor="text1"/>
        </w:rPr>
        <w:t>oursuite de la p</w:t>
      </w:r>
      <w:r>
        <w:rPr>
          <w:rFonts w:ascii="Arial" w:hAnsi="Arial"/>
          <w:bCs/>
          <w:color w:val="000000" w:themeColor="text1"/>
        </w:rPr>
        <w:t>articipation active :</w:t>
      </w:r>
    </w:p>
    <w:p w14:paraId="01898550" w14:textId="77777777" w:rsidR="00590F97" w:rsidRPr="0007670F" w:rsidRDefault="00590F97" w:rsidP="00590F97">
      <w:pPr>
        <w:pStyle w:val="Paragraphedeliste"/>
        <w:rPr>
          <w:rFonts w:ascii="Arial" w:hAnsi="Arial"/>
          <w:bCs/>
          <w:color w:val="000000" w:themeColor="text1"/>
        </w:rPr>
      </w:pPr>
    </w:p>
    <w:p w14:paraId="13CC006B" w14:textId="0C693E76" w:rsidR="00590F97" w:rsidRDefault="00A439E7">
      <w:pPr>
        <w:pStyle w:val="Paragraphedeliste"/>
        <w:numPr>
          <w:ilvl w:val="1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À</w:t>
      </w:r>
      <w:r w:rsidR="00590F97">
        <w:rPr>
          <w:rFonts w:ascii="Arial" w:hAnsi="Arial"/>
          <w:bCs/>
          <w:color w:val="000000" w:themeColor="text1"/>
        </w:rPr>
        <w:t xml:space="preserve"> la </w:t>
      </w:r>
      <w:r w:rsidR="00590F97" w:rsidRPr="0007670F">
        <w:rPr>
          <w:rFonts w:ascii="Arial" w:hAnsi="Arial"/>
          <w:bCs/>
          <w:color w:val="000000" w:themeColor="text1"/>
        </w:rPr>
        <w:t>consultation sur le mouillage organisé</w:t>
      </w:r>
    </w:p>
    <w:p w14:paraId="1438BEC0" w14:textId="2BDDA0B8" w:rsidR="00590F97" w:rsidRDefault="00A439E7">
      <w:pPr>
        <w:pStyle w:val="Paragraphedeliste"/>
        <w:numPr>
          <w:ilvl w:val="1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À</w:t>
      </w:r>
      <w:r w:rsidR="00590F97">
        <w:rPr>
          <w:rFonts w:ascii="Arial" w:hAnsi="Arial"/>
          <w:bCs/>
          <w:color w:val="000000" w:themeColor="text1"/>
        </w:rPr>
        <w:t xml:space="preserve"> la </w:t>
      </w:r>
      <w:r w:rsidR="00590F97" w:rsidRPr="0007670F">
        <w:rPr>
          <w:rFonts w:ascii="Arial" w:hAnsi="Arial"/>
          <w:bCs/>
          <w:color w:val="000000" w:themeColor="text1"/>
        </w:rPr>
        <w:t xml:space="preserve">consultation </w:t>
      </w:r>
      <w:r w:rsidR="00590F97">
        <w:rPr>
          <w:rFonts w:ascii="Arial" w:hAnsi="Arial"/>
          <w:bCs/>
          <w:color w:val="000000" w:themeColor="text1"/>
        </w:rPr>
        <w:t>sur le projet d’</w:t>
      </w:r>
      <w:r w:rsidR="00590F97" w:rsidRPr="0007670F">
        <w:rPr>
          <w:rFonts w:ascii="Arial" w:hAnsi="Arial"/>
          <w:bCs/>
          <w:color w:val="000000" w:themeColor="text1"/>
        </w:rPr>
        <w:t xml:space="preserve">aménagement du port </w:t>
      </w:r>
    </w:p>
    <w:p w14:paraId="6609D067" w14:textId="6691234F" w:rsidR="00880FF1" w:rsidRDefault="00A439E7">
      <w:pPr>
        <w:pStyle w:val="Paragraphedeliste"/>
        <w:numPr>
          <w:ilvl w:val="1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A</w:t>
      </w:r>
      <w:r w:rsidR="00880FF1">
        <w:rPr>
          <w:rFonts w:ascii="Arial" w:hAnsi="Arial"/>
          <w:bCs/>
          <w:color w:val="000000" w:themeColor="text1"/>
        </w:rPr>
        <w:t>u</w:t>
      </w:r>
      <w:r w:rsidR="0084755A">
        <w:rPr>
          <w:rFonts w:ascii="Arial" w:hAnsi="Arial"/>
          <w:bCs/>
          <w:color w:val="000000" w:themeColor="text1"/>
        </w:rPr>
        <w:t>x travaux sur le nouveau plan d’action pluriannuel du PNPC</w:t>
      </w:r>
    </w:p>
    <w:p w14:paraId="275B9C67" w14:textId="77777777" w:rsidR="00590F97" w:rsidRDefault="00590F97" w:rsidP="00590F97">
      <w:pPr>
        <w:pStyle w:val="Paragraphedeliste"/>
        <w:ind w:left="1440"/>
        <w:jc w:val="both"/>
        <w:rPr>
          <w:rFonts w:ascii="Arial" w:hAnsi="Arial"/>
          <w:bCs/>
          <w:color w:val="000000" w:themeColor="text1"/>
        </w:rPr>
      </w:pPr>
    </w:p>
    <w:p w14:paraId="008BF616" w14:textId="28FBF626" w:rsidR="00590F97" w:rsidRDefault="0084755A">
      <w:pPr>
        <w:pStyle w:val="Paragraphedeliste"/>
        <w:numPr>
          <w:ilvl w:val="0"/>
          <w:numId w:val="5"/>
        </w:numPr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 xml:space="preserve">Relancer le débat </w:t>
      </w:r>
      <w:r w:rsidR="00590F97" w:rsidRPr="0007670F">
        <w:rPr>
          <w:rFonts w:ascii="Arial" w:hAnsi="Arial"/>
          <w:bCs/>
          <w:color w:val="000000" w:themeColor="text1"/>
        </w:rPr>
        <w:t>« Quelles</w:t>
      </w:r>
      <w:r w:rsidR="00590F97" w:rsidRPr="0007670F">
        <w:rPr>
          <w:rFonts w:ascii="Arial" w:hAnsi="Arial"/>
          <w:b/>
          <w:color w:val="000000" w:themeColor="text1"/>
          <w:sz w:val="28"/>
          <w:szCs w:val="28"/>
        </w:rPr>
        <w:t xml:space="preserve"> </w:t>
      </w:r>
      <w:r w:rsidR="00590F97" w:rsidRPr="0007670F">
        <w:rPr>
          <w:rFonts w:ascii="Arial" w:hAnsi="Arial"/>
          <w:bCs/>
          <w:color w:val="000000" w:themeColor="text1"/>
        </w:rPr>
        <w:t>perspectives pour l’avenir de Porquerolles ? »</w:t>
      </w:r>
    </w:p>
    <w:p w14:paraId="146C553B" w14:textId="057264DB" w:rsidR="00590F97" w:rsidRPr="0084755A" w:rsidRDefault="00590F97" w:rsidP="0084755A">
      <w:pPr>
        <w:jc w:val="both"/>
        <w:rPr>
          <w:rFonts w:ascii="Arial" w:hAnsi="Arial"/>
          <w:bCs/>
          <w:color w:val="000000" w:themeColor="text1"/>
        </w:rPr>
      </w:pPr>
    </w:p>
    <w:p w14:paraId="524C8569" w14:textId="609807FD" w:rsidR="00A439E7" w:rsidRPr="00A439E7" w:rsidRDefault="00837236" w:rsidP="00A439E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A439E7">
        <w:rPr>
          <w:rFonts w:ascii="Arial" w:hAnsi="Arial" w:cs="Arial"/>
          <w:b/>
          <w:bCs/>
        </w:rPr>
        <w:t xml:space="preserve">Deux nouveaux enjeux prioritaires : </w:t>
      </w:r>
      <w:r w:rsidRPr="00A439E7">
        <w:rPr>
          <w:rFonts w:ascii="Arial" w:hAnsi="Arial" w:cs="Arial"/>
        </w:rPr>
        <w:t xml:space="preserve"> </w:t>
      </w:r>
      <w:r w:rsidR="00A439E7" w:rsidRPr="00A439E7">
        <w:rPr>
          <w:rFonts w:ascii="Arial" w:hAnsi="Arial" w:cs="Arial"/>
          <w:b/>
          <w:bCs/>
        </w:rPr>
        <w:t>Risque Incendie et sécurité</w:t>
      </w:r>
    </w:p>
    <w:p w14:paraId="707BB16E" w14:textId="5CA6EB67" w:rsidR="0084755A" w:rsidRDefault="0084755A" w:rsidP="00A439E7">
      <w:pPr>
        <w:pStyle w:val="Paragraphedeliste"/>
        <w:jc w:val="both"/>
        <w:rPr>
          <w:rFonts w:ascii="Arial" w:hAnsi="Arial" w:cs="Arial"/>
        </w:rPr>
      </w:pPr>
    </w:p>
    <w:p w14:paraId="2C65B4BC" w14:textId="69047313" w:rsidR="00590F97" w:rsidRDefault="00590F97" w:rsidP="00590F97">
      <w:pPr>
        <w:pStyle w:val="Paragraphedeliste"/>
        <w:ind w:left="0"/>
        <w:rPr>
          <w:rFonts w:ascii="Arial" w:hAnsi="Arial" w:cs="Arial"/>
        </w:rPr>
      </w:pPr>
    </w:p>
    <w:p w14:paraId="1191D33C" w14:textId="177E60D0" w:rsidR="00A439E7" w:rsidRPr="00A439E7" w:rsidRDefault="00A439E7" w:rsidP="00A439E7">
      <w:pPr>
        <w:pStyle w:val="Paragraphedeliste"/>
        <w:ind w:left="0"/>
        <w:jc w:val="both"/>
        <w:rPr>
          <w:rFonts w:ascii="Arial" w:hAnsi="Arial" w:cs="Arial"/>
        </w:rPr>
      </w:pPr>
      <w:r w:rsidRPr="00A439E7">
        <w:rPr>
          <w:rFonts w:ascii="Arial" w:hAnsi="Arial" w:cs="Arial"/>
        </w:rPr>
        <w:t>La réalisation de ces objectifs nécessite du temps, de la persévérance et du travail.</w:t>
      </w:r>
    </w:p>
    <w:p w14:paraId="2261561A" w14:textId="6654DBCF" w:rsidR="00A439E7" w:rsidRDefault="00A439E7" w:rsidP="00A439E7">
      <w:pPr>
        <w:pStyle w:val="Paragraphedeliste"/>
        <w:ind w:left="0"/>
        <w:jc w:val="both"/>
        <w:rPr>
          <w:rFonts w:ascii="Arial" w:hAnsi="Arial" w:cs="Arial"/>
          <w:i/>
          <w:iCs/>
        </w:rPr>
      </w:pPr>
      <w:r w:rsidRPr="00A439E7">
        <w:rPr>
          <w:rFonts w:ascii="Arial" w:hAnsi="Arial" w:cs="Arial"/>
          <w:i/>
          <w:iCs/>
        </w:rPr>
        <w:t>« La persévérance, c’est ce qui rend l’impossible possible, le possible probable et le probable réalisé »</w:t>
      </w:r>
    </w:p>
    <w:p w14:paraId="608182A4" w14:textId="77777777" w:rsidR="00A439E7" w:rsidRPr="00A439E7" w:rsidRDefault="00A439E7" w:rsidP="00A439E7">
      <w:pPr>
        <w:pStyle w:val="Paragraphedeliste"/>
        <w:ind w:left="0"/>
        <w:jc w:val="both"/>
        <w:rPr>
          <w:rFonts w:ascii="Arial" w:hAnsi="Arial" w:cs="Arial"/>
        </w:rPr>
      </w:pPr>
    </w:p>
    <w:p w14:paraId="0B30EADB" w14:textId="77777777" w:rsidR="00A439E7" w:rsidRPr="00A439E7" w:rsidRDefault="00A439E7" w:rsidP="00A439E7">
      <w:pPr>
        <w:pStyle w:val="Paragraphedeliste"/>
        <w:ind w:left="0"/>
        <w:jc w:val="both"/>
        <w:rPr>
          <w:rFonts w:ascii="Arial" w:hAnsi="Arial" w:cs="Arial"/>
        </w:rPr>
      </w:pPr>
      <w:r w:rsidRPr="00A439E7">
        <w:rPr>
          <w:rFonts w:ascii="Arial" w:hAnsi="Arial" w:cs="Arial"/>
        </w:rPr>
        <w:t>Nous devons poursuivre les actions collectives avec les autres associations et un dialogue constructif avec la Mairie, la Métropole, le Parc national et la Préfecture.</w:t>
      </w:r>
    </w:p>
    <w:p w14:paraId="6ACB14A8" w14:textId="77777777" w:rsidR="00A439E7" w:rsidRDefault="00A439E7" w:rsidP="00A439E7">
      <w:pPr>
        <w:pStyle w:val="Paragraphedeliste"/>
        <w:ind w:left="0"/>
        <w:jc w:val="both"/>
        <w:rPr>
          <w:rFonts w:ascii="Arial" w:hAnsi="Arial" w:cs="Arial"/>
        </w:rPr>
      </w:pPr>
    </w:p>
    <w:p w14:paraId="6EAE8B01" w14:textId="637DC3BD" w:rsidR="00A439E7" w:rsidRPr="00A439E7" w:rsidRDefault="00A439E7" w:rsidP="00A439E7">
      <w:pPr>
        <w:pStyle w:val="Paragraphedeliste"/>
        <w:ind w:left="0"/>
        <w:jc w:val="both"/>
        <w:rPr>
          <w:rFonts w:ascii="Arial" w:hAnsi="Arial" w:cs="Arial"/>
        </w:rPr>
      </w:pPr>
      <w:r w:rsidRPr="00A439E7">
        <w:rPr>
          <w:rFonts w:ascii="Arial" w:hAnsi="Arial" w:cs="Arial"/>
        </w:rPr>
        <w:t>Nous allons proposer aux membres de l’association intéressés par certains projets                     de se porter volontaires pour apporter leur concours.</w:t>
      </w:r>
    </w:p>
    <w:p w14:paraId="6ABF96E3" w14:textId="77777777" w:rsidR="00A439E7" w:rsidRPr="002665FF" w:rsidRDefault="00A439E7" w:rsidP="00590F97">
      <w:pPr>
        <w:pStyle w:val="Paragraphedeliste"/>
        <w:ind w:left="0"/>
        <w:rPr>
          <w:rFonts w:ascii="Arial" w:hAnsi="Arial" w:cs="Arial"/>
        </w:rPr>
      </w:pPr>
    </w:p>
    <w:p w14:paraId="54D369D6" w14:textId="2736DC63" w:rsidR="00590F97" w:rsidRDefault="00590F97" w:rsidP="00590F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rapport moral et les objectifs prioritaires juillet 2021/juillet 2022 est adopté</w:t>
      </w:r>
      <w:r w:rsidR="0084755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à l’unanimité des membres présents et représentés.</w:t>
      </w:r>
    </w:p>
    <w:p w14:paraId="4945B274" w14:textId="5D5195D5" w:rsidR="0084755A" w:rsidRPr="00A439E7" w:rsidRDefault="0084755A" w:rsidP="00A439E7">
      <w:pPr>
        <w:rPr>
          <w:rFonts w:ascii="Arial" w:hAnsi="Arial" w:cs="Arial"/>
          <w:b/>
          <w:color w:val="000090"/>
          <w:sz w:val="32"/>
          <w:szCs w:val="32"/>
        </w:rPr>
      </w:pPr>
      <w:r>
        <w:rPr>
          <w:rFonts w:ascii="Arial" w:hAnsi="Arial" w:cs="Arial"/>
          <w:b/>
          <w:color w:val="000090"/>
          <w:sz w:val="32"/>
          <w:szCs w:val="32"/>
        </w:rPr>
        <w:br w:type="page"/>
      </w:r>
      <w:r>
        <w:rPr>
          <w:rFonts w:ascii="Arial" w:hAnsi="Arial" w:cs="Arial"/>
          <w:b/>
          <w:color w:val="000090"/>
          <w:sz w:val="32"/>
          <w:szCs w:val="32"/>
        </w:rPr>
        <w:lastRenderedPageBreak/>
        <w:t>2</w:t>
      </w:r>
      <w:r w:rsidRPr="00E42E29">
        <w:rPr>
          <w:rFonts w:ascii="Arial" w:hAnsi="Arial" w:cs="Arial"/>
          <w:b/>
          <w:color w:val="000090"/>
          <w:sz w:val="32"/>
          <w:szCs w:val="32"/>
        </w:rPr>
        <w:t xml:space="preserve">) </w:t>
      </w:r>
      <w:r w:rsidRPr="00E42E29">
        <w:rPr>
          <w:rFonts w:ascii="Arial" w:hAnsi="Arial" w:cs="Arial"/>
          <w:b/>
          <w:color w:val="000090"/>
          <w:sz w:val="32"/>
          <w:szCs w:val="32"/>
          <w:u w:val="single"/>
        </w:rPr>
        <w:t xml:space="preserve">Rapport </w:t>
      </w:r>
      <w:r>
        <w:rPr>
          <w:rFonts w:ascii="Arial" w:hAnsi="Arial" w:cs="Arial"/>
          <w:b/>
          <w:color w:val="000090"/>
          <w:sz w:val="32"/>
          <w:szCs w:val="32"/>
          <w:u w:val="single"/>
        </w:rPr>
        <w:t>financier 2021</w:t>
      </w:r>
      <w:r w:rsidRPr="00E42E29">
        <w:rPr>
          <w:rFonts w:ascii="Arial" w:hAnsi="Arial" w:cs="Arial"/>
          <w:b/>
          <w:sz w:val="32"/>
          <w:szCs w:val="32"/>
        </w:rPr>
        <w:tab/>
      </w:r>
    </w:p>
    <w:p w14:paraId="11DBD5A6" w14:textId="77777777" w:rsidR="0084755A" w:rsidRDefault="0084755A" w:rsidP="0084755A">
      <w:pPr>
        <w:ind w:left="1416" w:firstLine="708"/>
        <w:jc w:val="both"/>
        <w:rPr>
          <w:rFonts w:ascii="Arial" w:hAnsi="Arial" w:cs="Arial"/>
        </w:rPr>
      </w:pPr>
    </w:p>
    <w:p w14:paraId="399FFC0D" w14:textId="20D7AFD3" w:rsidR="0084755A" w:rsidRPr="00DB43B9" w:rsidRDefault="0084755A" w:rsidP="0084755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Olivier Gillet</w:t>
      </w:r>
      <w:r w:rsidRPr="00DB43B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Tré</w:t>
      </w:r>
      <w:r w:rsidR="00143AEF">
        <w:rPr>
          <w:rFonts w:ascii="Arial" w:hAnsi="Arial" w:cs="Arial"/>
        </w:rPr>
        <w:t>s</w:t>
      </w:r>
      <w:r>
        <w:rPr>
          <w:rFonts w:ascii="Arial" w:hAnsi="Arial" w:cs="Arial"/>
        </w:rPr>
        <w:t>osier</w:t>
      </w:r>
      <w:proofErr w:type="spellEnd"/>
    </w:p>
    <w:p w14:paraId="2B3211CB" w14:textId="77777777" w:rsidR="00590F97" w:rsidRDefault="00590F97" w:rsidP="00590F97">
      <w:pPr>
        <w:rPr>
          <w:rFonts w:ascii="Arial" w:hAnsi="Arial" w:cs="Arial"/>
        </w:rPr>
      </w:pPr>
    </w:p>
    <w:p w14:paraId="61C194B5" w14:textId="77777777" w:rsidR="00143AEF" w:rsidRPr="00143AEF" w:rsidRDefault="00143AEF" w:rsidP="00143AEF">
      <w:pPr>
        <w:rPr>
          <w:rFonts w:ascii="Arial" w:hAnsi="Arial" w:cs="Arial"/>
        </w:rPr>
      </w:pPr>
      <w:r w:rsidRPr="00143AEF">
        <w:rPr>
          <w:rFonts w:ascii="Arial" w:hAnsi="Arial" w:cs="Arial"/>
        </w:rPr>
        <w:t>La gestion de l’association est relativement simple :</w:t>
      </w:r>
    </w:p>
    <w:p w14:paraId="5A72CA8E" w14:textId="77777777" w:rsidR="00143AEF" w:rsidRPr="00143AEF" w:rsidRDefault="00143AEF">
      <w:pPr>
        <w:numPr>
          <w:ilvl w:val="0"/>
          <w:numId w:val="23"/>
        </w:numPr>
        <w:rPr>
          <w:rFonts w:ascii="Arial" w:hAnsi="Arial" w:cs="Arial"/>
        </w:rPr>
      </w:pPr>
      <w:r w:rsidRPr="00143AEF">
        <w:rPr>
          <w:rFonts w:ascii="Arial" w:hAnsi="Arial" w:cs="Arial"/>
        </w:rPr>
        <w:t>Recettes : les cotisations des membres (15 € - 20 € - Bienfaiteurs &gt; 50 €)</w:t>
      </w:r>
    </w:p>
    <w:p w14:paraId="00D18B85" w14:textId="0311F8CE" w:rsidR="00143AEF" w:rsidRPr="00143AEF" w:rsidRDefault="00143AEF">
      <w:pPr>
        <w:numPr>
          <w:ilvl w:val="0"/>
          <w:numId w:val="23"/>
        </w:numPr>
        <w:rPr>
          <w:rFonts w:ascii="Arial" w:hAnsi="Arial" w:cs="Arial"/>
        </w:rPr>
      </w:pPr>
      <w:r w:rsidRPr="00143AEF">
        <w:rPr>
          <w:rFonts w:ascii="Arial" w:hAnsi="Arial" w:cs="Arial"/>
        </w:rPr>
        <w:t xml:space="preserve">Dépenses : les frais de fonctionnement de l’association et soutien à des activités de l’île </w:t>
      </w:r>
    </w:p>
    <w:p w14:paraId="01E2304E" w14:textId="5EACD043" w:rsidR="00143AEF" w:rsidRDefault="00143AEF">
      <w:pPr>
        <w:numPr>
          <w:ilvl w:val="0"/>
          <w:numId w:val="23"/>
        </w:numPr>
        <w:rPr>
          <w:rFonts w:ascii="Arial" w:hAnsi="Arial" w:cs="Arial"/>
        </w:rPr>
      </w:pPr>
      <w:r w:rsidRPr="00143AEF">
        <w:rPr>
          <w:rFonts w:ascii="Arial" w:hAnsi="Arial" w:cs="Arial"/>
        </w:rPr>
        <w:t>En 2020 et 2021 nous avons également géré le budget communication de Cap 2050 à partir d’une subvention de la Fondation de France au Parc national</w:t>
      </w:r>
    </w:p>
    <w:p w14:paraId="26BE7C46" w14:textId="77777777" w:rsidR="00143AEF" w:rsidRPr="00143AEF" w:rsidRDefault="00143AEF" w:rsidP="00143AEF">
      <w:pPr>
        <w:ind w:left="360"/>
        <w:rPr>
          <w:rFonts w:ascii="Arial" w:hAnsi="Arial" w:cs="Arial"/>
        </w:rPr>
      </w:pPr>
    </w:p>
    <w:p w14:paraId="3AE16579" w14:textId="1D6207D2" w:rsidR="00590F97" w:rsidRDefault="00143AEF" w:rsidP="00590F97">
      <w:pPr>
        <w:jc w:val="both"/>
        <w:rPr>
          <w:rFonts w:ascii="Arial" w:hAnsi="Arial" w:cs="Arial"/>
        </w:rPr>
      </w:pPr>
      <w:r w:rsidRPr="00143AEF">
        <w:rPr>
          <w:rFonts w:ascii="Arial" w:hAnsi="Arial" w:cs="Arial"/>
          <w:u w:val="single"/>
        </w:rPr>
        <w:t>Partie association</w:t>
      </w:r>
      <w:r>
        <w:rPr>
          <w:rFonts w:ascii="Arial" w:hAnsi="Arial" w:cs="Arial"/>
        </w:rPr>
        <w:t> </w:t>
      </w:r>
    </w:p>
    <w:p w14:paraId="119F0A7D" w14:textId="77777777" w:rsidR="00143AEF" w:rsidRDefault="00143AEF" w:rsidP="00590F97">
      <w:pPr>
        <w:jc w:val="both"/>
        <w:rPr>
          <w:rFonts w:ascii="Arial" w:hAnsi="Arial" w:cs="Arial"/>
        </w:rPr>
      </w:pPr>
    </w:p>
    <w:p w14:paraId="098E064C" w14:textId="6D4CB1EA" w:rsidR="00143AEF" w:rsidRPr="00143AEF" w:rsidRDefault="00143AEF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  <w:b/>
          <w:bCs/>
          <w:u w:val="single"/>
        </w:rPr>
        <w:t>Recettes</w:t>
      </w:r>
      <w:r w:rsidRPr="00143AEF">
        <w:rPr>
          <w:rFonts w:ascii="Arial" w:hAnsi="Arial" w:cs="Arial"/>
        </w:rPr>
        <w:t xml:space="preserve"> : cotisations des membres </w:t>
      </w:r>
      <w:r w:rsidRPr="00805A52">
        <w:rPr>
          <w:rFonts w:ascii="Arial" w:hAnsi="Arial" w:cs="Arial"/>
          <w:i/>
          <w:iCs/>
        </w:rPr>
        <w:t>(</w:t>
      </w:r>
      <w:r w:rsidR="00805A52">
        <w:rPr>
          <w:rFonts w:ascii="Arial" w:hAnsi="Arial" w:cs="Arial"/>
          <w:i/>
          <w:iCs/>
        </w:rPr>
        <w:t xml:space="preserve">un grand </w:t>
      </w:r>
      <w:r w:rsidRPr="00805A52">
        <w:rPr>
          <w:rFonts w:ascii="Arial" w:hAnsi="Arial" w:cs="Arial"/>
          <w:i/>
          <w:iCs/>
        </w:rPr>
        <w:t>merci aux membres bienfaiteurs)</w:t>
      </w:r>
      <w:r w:rsidRPr="00143AEF">
        <w:rPr>
          <w:rFonts w:ascii="Arial" w:hAnsi="Arial" w:cs="Arial"/>
        </w:rPr>
        <w:t xml:space="preserve">            </w:t>
      </w:r>
    </w:p>
    <w:p w14:paraId="2894586B" w14:textId="65C67785" w:rsidR="00143AEF" w:rsidRPr="00143AEF" w:rsidRDefault="00143AEF" w:rsidP="00143AEF">
      <w:pPr>
        <w:jc w:val="both"/>
        <w:rPr>
          <w:rFonts w:ascii="Arial" w:hAnsi="Arial" w:cs="Arial"/>
        </w:rPr>
      </w:pP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  <w:t xml:space="preserve">          </w:t>
      </w:r>
      <w:r w:rsidR="00805A52">
        <w:rPr>
          <w:rFonts w:ascii="Arial" w:hAnsi="Arial" w:cs="Arial"/>
        </w:rPr>
        <w:tab/>
      </w:r>
      <w:r w:rsidR="00805A52">
        <w:rPr>
          <w:rFonts w:ascii="Arial" w:hAnsi="Arial" w:cs="Arial"/>
        </w:rPr>
        <w:tab/>
      </w:r>
      <w:r w:rsidR="00805A52">
        <w:rPr>
          <w:rFonts w:ascii="Arial" w:hAnsi="Arial" w:cs="Arial"/>
        </w:rPr>
        <w:tab/>
        <w:t xml:space="preserve">      </w:t>
      </w:r>
      <w:r w:rsidRPr="00143AEF">
        <w:rPr>
          <w:rFonts w:ascii="Arial" w:hAnsi="Arial" w:cs="Arial"/>
          <w:b/>
          <w:bCs/>
        </w:rPr>
        <w:t xml:space="preserve">2 980,00 € </w:t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</w:p>
    <w:p w14:paraId="5E10CD4C" w14:textId="77777777" w:rsidR="00143AEF" w:rsidRPr="00143AEF" w:rsidRDefault="00143AEF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  <w:b/>
          <w:bCs/>
          <w:u w:val="single"/>
        </w:rPr>
        <w:t>Dépenses</w:t>
      </w:r>
      <w:r w:rsidRPr="00143AEF">
        <w:rPr>
          <w:rFonts w:ascii="Arial" w:hAnsi="Arial" w:cs="Arial"/>
        </w:rPr>
        <w:t xml:space="preserve"> :</w:t>
      </w:r>
    </w:p>
    <w:p w14:paraId="45A0C0F0" w14:textId="54D2D5C9" w:rsidR="00143AEF" w:rsidRPr="00143AEF" w:rsidRDefault="00143AEF">
      <w:pPr>
        <w:numPr>
          <w:ilvl w:val="1"/>
          <w:numId w:val="25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</w:rPr>
        <w:t>Assurance responsabilité civile</w:t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143AEF">
        <w:rPr>
          <w:rFonts w:ascii="Arial" w:hAnsi="Arial" w:cs="Arial"/>
        </w:rPr>
        <w:t>299,36</w:t>
      </w:r>
    </w:p>
    <w:p w14:paraId="43169958" w14:textId="37605956" w:rsidR="00143AEF" w:rsidRPr="00143AEF" w:rsidRDefault="00143AEF">
      <w:pPr>
        <w:numPr>
          <w:ilvl w:val="1"/>
          <w:numId w:val="25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</w:rPr>
        <w:t>Assemblée générale 2021</w:t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143AEF">
        <w:rPr>
          <w:rFonts w:ascii="Arial" w:hAnsi="Arial" w:cs="Arial"/>
        </w:rPr>
        <w:t>500,00</w:t>
      </w:r>
    </w:p>
    <w:p w14:paraId="55059CDC" w14:textId="5848E155" w:rsidR="00143AEF" w:rsidRPr="00143AEF" w:rsidRDefault="00143AEF">
      <w:pPr>
        <w:numPr>
          <w:ilvl w:val="1"/>
          <w:numId w:val="25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</w:rPr>
        <w:t>Frais de banque</w:t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  <w:t xml:space="preserve"> </w:t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ab/>
        <w:t xml:space="preserve">  </w:t>
      </w:r>
      <w:r w:rsidRPr="00143AEF">
        <w:rPr>
          <w:rFonts w:ascii="Arial" w:hAnsi="Arial" w:cs="Arial"/>
        </w:rPr>
        <w:t>69</w:t>
      </w:r>
      <w:proofErr w:type="gramEnd"/>
      <w:r w:rsidRPr="00143AEF">
        <w:rPr>
          <w:rFonts w:ascii="Arial" w:hAnsi="Arial" w:cs="Arial"/>
        </w:rPr>
        <w:t>,46</w:t>
      </w:r>
    </w:p>
    <w:p w14:paraId="535F803C" w14:textId="4609A160" w:rsidR="00143AEF" w:rsidRPr="00143AEF" w:rsidRDefault="00143AEF">
      <w:pPr>
        <w:numPr>
          <w:ilvl w:val="1"/>
          <w:numId w:val="25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</w:rPr>
        <w:t>Don pour fleurir le cimetière</w:t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143AEF">
        <w:rPr>
          <w:rFonts w:ascii="Arial" w:hAnsi="Arial" w:cs="Arial"/>
        </w:rPr>
        <w:t>100,00</w:t>
      </w:r>
    </w:p>
    <w:p w14:paraId="11C74F3F" w14:textId="7C40F206" w:rsidR="00143AEF" w:rsidRDefault="00143AEF">
      <w:pPr>
        <w:numPr>
          <w:ilvl w:val="1"/>
          <w:numId w:val="25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</w:rPr>
        <w:t xml:space="preserve">Don aux Jeunes de Porquerolles (terrain </w:t>
      </w:r>
      <w:proofErr w:type="gramStart"/>
      <w:r w:rsidRPr="00143AEF">
        <w:rPr>
          <w:rFonts w:ascii="Arial" w:hAnsi="Arial" w:cs="Arial"/>
        </w:rPr>
        <w:t xml:space="preserve">tennis)   </w:t>
      </w:r>
      <w:proofErr w:type="gramEnd"/>
      <w:r>
        <w:rPr>
          <w:rFonts w:ascii="Arial" w:hAnsi="Arial" w:cs="Arial"/>
        </w:rPr>
        <w:t xml:space="preserve">   </w:t>
      </w:r>
      <w:r w:rsidRPr="00143AEF">
        <w:rPr>
          <w:rFonts w:ascii="Arial" w:hAnsi="Arial" w:cs="Arial"/>
        </w:rPr>
        <w:t>1 000,00</w:t>
      </w:r>
    </w:p>
    <w:p w14:paraId="6291C1FE" w14:textId="77777777" w:rsidR="00143AEF" w:rsidRPr="00143AEF" w:rsidRDefault="00143AEF" w:rsidP="006E06BF">
      <w:pPr>
        <w:ind w:left="1440"/>
        <w:jc w:val="both"/>
        <w:rPr>
          <w:rFonts w:ascii="Arial" w:hAnsi="Arial" w:cs="Arial"/>
        </w:rPr>
      </w:pPr>
    </w:p>
    <w:p w14:paraId="2637E860" w14:textId="297EA9F9" w:rsidR="00143AEF" w:rsidRDefault="00143AEF" w:rsidP="00143AEF">
      <w:pPr>
        <w:jc w:val="both"/>
        <w:rPr>
          <w:rFonts w:ascii="Arial" w:hAnsi="Arial" w:cs="Arial"/>
          <w:b/>
          <w:bCs/>
        </w:rPr>
      </w:pP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  <w:b/>
          <w:bCs/>
        </w:rPr>
        <w:t>Total</w:t>
      </w:r>
      <w:r w:rsidRPr="00143AEF">
        <w:rPr>
          <w:rFonts w:ascii="Arial" w:hAnsi="Arial" w:cs="Arial"/>
          <w:b/>
          <w:bCs/>
        </w:rPr>
        <w:tab/>
      </w:r>
      <w:r w:rsidRPr="00143AEF">
        <w:rPr>
          <w:rFonts w:ascii="Arial" w:hAnsi="Arial" w:cs="Arial"/>
          <w:b/>
          <w:bCs/>
        </w:rPr>
        <w:tab/>
      </w:r>
      <w:r w:rsidRPr="00143AEF">
        <w:rPr>
          <w:rFonts w:ascii="Arial" w:hAnsi="Arial" w:cs="Arial"/>
          <w:b/>
          <w:bCs/>
        </w:rPr>
        <w:tab/>
      </w:r>
      <w:r w:rsidRPr="00143AEF">
        <w:rPr>
          <w:rFonts w:ascii="Arial" w:hAnsi="Arial" w:cs="Arial"/>
          <w:b/>
          <w:bCs/>
        </w:rPr>
        <w:tab/>
      </w:r>
      <w:r w:rsidRPr="00143AEF">
        <w:rPr>
          <w:rFonts w:ascii="Arial" w:hAnsi="Arial" w:cs="Arial"/>
          <w:b/>
          <w:bCs/>
        </w:rPr>
        <w:tab/>
        <w:t xml:space="preserve">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Pr="00143AEF">
        <w:rPr>
          <w:rFonts w:ascii="Arial" w:hAnsi="Arial" w:cs="Arial"/>
          <w:b/>
          <w:bCs/>
        </w:rPr>
        <w:t>1 968,82 €</w:t>
      </w:r>
    </w:p>
    <w:p w14:paraId="7B4B7884" w14:textId="77777777" w:rsidR="00143AEF" w:rsidRPr="00143AEF" w:rsidRDefault="00143AEF" w:rsidP="00143AEF">
      <w:pPr>
        <w:jc w:val="both"/>
        <w:rPr>
          <w:rFonts w:ascii="Arial" w:hAnsi="Arial" w:cs="Arial"/>
        </w:rPr>
      </w:pPr>
    </w:p>
    <w:p w14:paraId="49DA5F1A" w14:textId="09E41956" w:rsidR="00143AEF" w:rsidRPr="00143AEF" w:rsidRDefault="00143AE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  <w:b/>
          <w:bCs/>
          <w:u w:val="single"/>
        </w:rPr>
        <w:t>Résultat</w:t>
      </w:r>
      <w:r w:rsidRPr="00143AEF">
        <w:rPr>
          <w:rFonts w:ascii="Arial" w:hAnsi="Arial" w:cs="Arial"/>
          <w:b/>
          <w:bCs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143AEF">
        <w:rPr>
          <w:rFonts w:ascii="Arial" w:hAnsi="Arial" w:cs="Arial"/>
          <w:b/>
          <w:bCs/>
        </w:rPr>
        <w:t>+ 1 011</w:t>
      </w:r>
      <w:r>
        <w:rPr>
          <w:rFonts w:ascii="Arial" w:hAnsi="Arial" w:cs="Arial"/>
          <w:b/>
          <w:bCs/>
        </w:rPr>
        <w:t>,</w:t>
      </w:r>
      <w:r w:rsidRPr="00143AEF">
        <w:rPr>
          <w:rFonts w:ascii="Arial" w:hAnsi="Arial" w:cs="Arial"/>
          <w:b/>
          <w:bCs/>
        </w:rPr>
        <w:t>18 €</w:t>
      </w:r>
    </w:p>
    <w:p w14:paraId="54682923" w14:textId="77777777" w:rsidR="00143AEF" w:rsidRPr="00143AEF" w:rsidRDefault="00143AEF" w:rsidP="00143AEF">
      <w:pPr>
        <w:ind w:left="720"/>
        <w:jc w:val="both"/>
        <w:rPr>
          <w:rFonts w:ascii="Arial" w:hAnsi="Arial" w:cs="Arial"/>
        </w:rPr>
      </w:pPr>
    </w:p>
    <w:p w14:paraId="597F3313" w14:textId="0EACC0ED" w:rsidR="00143AEF" w:rsidRPr="00143AEF" w:rsidRDefault="00143AE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143AEF">
        <w:rPr>
          <w:rFonts w:ascii="Arial" w:hAnsi="Arial" w:cs="Arial"/>
          <w:b/>
          <w:bCs/>
          <w:u w:val="single"/>
        </w:rPr>
        <w:t xml:space="preserve">Solde bancaire </w:t>
      </w:r>
      <w:r w:rsidRPr="00143AEF">
        <w:rPr>
          <w:rFonts w:ascii="Arial" w:hAnsi="Arial" w:cs="Arial"/>
          <w:b/>
          <w:bCs/>
        </w:rPr>
        <w:t>au 31/12/201</w:t>
      </w:r>
      <w:r w:rsidRPr="00143AEF">
        <w:rPr>
          <w:rFonts w:ascii="Arial" w:hAnsi="Arial" w:cs="Arial"/>
          <w:b/>
          <w:bCs/>
        </w:rPr>
        <w:tab/>
      </w:r>
      <w:r w:rsidRPr="00143AEF">
        <w:rPr>
          <w:rFonts w:ascii="Arial" w:hAnsi="Arial" w:cs="Arial"/>
          <w:b/>
          <w:bCs/>
        </w:rPr>
        <w:tab/>
      </w:r>
      <w:r w:rsidRPr="00143AEF">
        <w:rPr>
          <w:rFonts w:ascii="Arial" w:hAnsi="Arial" w:cs="Arial"/>
          <w:b/>
          <w:bCs/>
        </w:rPr>
        <w:tab/>
        <w:t xml:space="preserve">          </w:t>
      </w:r>
      <w:r>
        <w:rPr>
          <w:rFonts w:ascii="Arial" w:hAnsi="Arial" w:cs="Arial"/>
          <w:b/>
          <w:bCs/>
        </w:rPr>
        <w:tab/>
        <w:t xml:space="preserve">          </w:t>
      </w:r>
      <w:r w:rsidRPr="00143AEF">
        <w:rPr>
          <w:rFonts w:ascii="Arial" w:hAnsi="Arial" w:cs="Arial"/>
          <w:b/>
          <w:bCs/>
        </w:rPr>
        <w:t>9 042,54 €</w:t>
      </w:r>
    </w:p>
    <w:p w14:paraId="772A672E" w14:textId="341D1020" w:rsidR="00143AEF" w:rsidRDefault="00143AEF" w:rsidP="00590F97">
      <w:pPr>
        <w:jc w:val="both"/>
        <w:rPr>
          <w:rFonts w:ascii="Arial" w:hAnsi="Arial" w:cs="Arial"/>
        </w:rPr>
      </w:pPr>
    </w:p>
    <w:p w14:paraId="5BB609C9" w14:textId="00AC57E1" w:rsidR="00143AEF" w:rsidRDefault="00143AEF" w:rsidP="00143AEF">
      <w:pPr>
        <w:jc w:val="both"/>
        <w:rPr>
          <w:rFonts w:ascii="Arial" w:hAnsi="Arial" w:cs="Arial"/>
        </w:rPr>
      </w:pPr>
      <w:r w:rsidRPr="00143AEF">
        <w:rPr>
          <w:rFonts w:ascii="Arial" w:hAnsi="Arial" w:cs="Arial"/>
          <w:u w:val="single"/>
        </w:rPr>
        <w:t xml:space="preserve">Partie </w:t>
      </w:r>
      <w:r>
        <w:rPr>
          <w:rFonts w:ascii="Arial" w:hAnsi="Arial" w:cs="Arial"/>
          <w:u w:val="single"/>
        </w:rPr>
        <w:t>Cap 20</w:t>
      </w:r>
      <w:r w:rsidR="00675D63">
        <w:rPr>
          <w:rFonts w:ascii="Arial" w:hAnsi="Arial" w:cs="Arial"/>
          <w:u w:val="single"/>
        </w:rPr>
        <w:t>50 (PNPC/Fondation de France)</w:t>
      </w:r>
      <w:r>
        <w:rPr>
          <w:rFonts w:ascii="Arial" w:hAnsi="Arial" w:cs="Arial"/>
        </w:rPr>
        <w:t> </w:t>
      </w:r>
    </w:p>
    <w:p w14:paraId="50220E12" w14:textId="458295A4" w:rsidR="00143AEF" w:rsidRDefault="00143AEF" w:rsidP="00590F97">
      <w:pPr>
        <w:jc w:val="both"/>
        <w:rPr>
          <w:rFonts w:ascii="Arial" w:hAnsi="Arial" w:cs="Arial"/>
        </w:rPr>
      </w:pPr>
    </w:p>
    <w:p w14:paraId="22D29F98" w14:textId="77777777" w:rsidR="00143AEF" w:rsidRPr="00675D63" w:rsidRDefault="00143AEF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</w:rPr>
      </w:pPr>
      <w:r w:rsidRPr="00675D63">
        <w:rPr>
          <w:rFonts w:ascii="Arial" w:hAnsi="Arial" w:cs="Arial"/>
          <w:b/>
          <w:bCs/>
          <w:u w:val="single"/>
        </w:rPr>
        <w:t>Recettes</w:t>
      </w:r>
      <w:r w:rsidRPr="00675D63">
        <w:rPr>
          <w:rFonts w:ascii="Arial" w:hAnsi="Arial" w:cs="Arial"/>
        </w:rPr>
        <w:t xml:space="preserve"> </w:t>
      </w:r>
    </w:p>
    <w:p w14:paraId="054145F1" w14:textId="1471FEEB" w:rsidR="00143AEF" w:rsidRPr="00143AEF" w:rsidRDefault="00143AEF">
      <w:pPr>
        <w:numPr>
          <w:ilvl w:val="0"/>
          <w:numId w:val="27"/>
        </w:numPr>
        <w:tabs>
          <w:tab w:val="num" w:pos="720"/>
        </w:tabs>
        <w:jc w:val="both"/>
        <w:rPr>
          <w:rFonts w:ascii="Arial" w:hAnsi="Arial" w:cs="Arial"/>
        </w:rPr>
      </w:pPr>
      <w:r w:rsidRPr="00143AEF">
        <w:rPr>
          <w:rFonts w:ascii="Arial" w:hAnsi="Arial" w:cs="Arial"/>
        </w:rPr>
        <w:t>Solde de la subvention au 31/12/</w:t>
      </w:r>
      <w:proofErr w:type="gramStart"/>
      <w:r w:rsidRPr="00143AEF">
        <w:rPr>
          <w:rFonts w:ascii="Arial" w:hAnsi="Arial" w:cs="Arial"/>
        </w:rPr>
        <w:t xml:space="preserve">2020  </w:t>
      </w:r>
      <w:r w:rsidRPr="00143AEF">
        <w:rPr>
          <w:rFonts w:ascii="Arial" w:hAnsi="Arial" w:cs="Arial"/>
        </w:rPr>
        <w:tab/>
      </w:r>
      <w:proofErr w:type="gramEnd"/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="006E06BF">
        <w:rPr>
          <w:rFonts w:ascii="Arial" w:hAnsi="Arial" w:cs="Arial"/>
        </w:rPr>
        <w:t xml:space="preserve"> </w:t>
      </w:r>
      <w:r w:rsidRPr="00143AEF">
        <w:rPr>
          <w:rFonts w:ascii="Arial" w:hAnsi="Arial" w:cs="Arial"/>
        </w:rPr>
        <w:t>1 750,53</w:t>
      </w:r>
    </w:p>
    <w:p w14:paraId="3424D91C" w14:textId="744D4766" w:rsidR="00143AEF" w:rsidRDefault="00143AEF">
      <w:pPr>
        <w:numPr>
          <w:ilvl w:val="0"/>
          <w:numId w:val="27"/>
        </w:numPr>
        <w:tabs>
          <w:tab w:val="num" w:pos="720"/>
        </w:tabs>
        <w:jc w:val="both"/>
        <w:rPr>
          <w:rFonts w:ascii="Arial" w:hAnsi="Arial" w:cs="Arial"/>
        </w:rPr>
      </w:pPr>
      <w:r w:rsidRPr="00143AEF">
        <w:rPr>
          <w:rFonts w:ascii="Arial" w:hAnsi="Arial" w:cs="Arial"/>
        </w:rPr>
        <w:t>4</w:t>
      </w:r>
      <w:r w:rsidRPr="00143AEF">
        <w:rPr>
          <w:rFonts w:ascii="Arial" w:hAnsi="Arial" w:cs="Arial"/>
          <w:vertAlign w:val="superscript"/>
        </w:rPr>
        <w:t>ème</w:t>
      </w:r>
      <w:r w:rsidRPr="00143AEF">
        <w:rPr>
          <w:rFonts w:ascii="Arial" w:hAnsi="Arial" w:cs="Arial"/>
        </w:rPr>
        <w:t xml:space="preserve"> versement subvention </w:t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r w:rsidRPr="00143AEF">
        <w:rPr>
          <w:rFonts w:ascii="Arial" w:hAnsi="Arial" w:cs="Arial"/>
        </w:rPr>
        <w:tab/>
      </w:r>
      <w:proofErr w:type="gramStart"/>
      <w:r w:rsidRPr="00143AEF">
        <w:rPr>
          <w:rFonts w:ascii="Arial" w:hAnsi="Arial" w:cs="Arial"/>
        </w:rPr>
        <w:tab/>
      </w:r>
      <w:r w:rsidR="006E06BF">
        <w:rPr>
          <w:rFonts w:ascii="Arial" w:hAnsi="Arial" w:cs="Arial"/>
        </w:rPr>
        <w:t xml:space="preserve">  </w:t>
      </w:r>
      <w:r w:rsidRPr="00143AEF">
        <w:rPr>
          <w:rFonts w:ascii="Arial" w:hAnsi="Arial" w:cs="Arial"/>
        </w:rPr>
        <w:t>2</w:t>
      </w:r>
      <w:proofErr w:type="gramEnd"/>
      <w:r w:rsidRPr="00143AEF">
        <w:rPr>
          <w:rFonts w:ascii="Arial" w:hAnsi="Arial" w:cs="Arial"/>
        </w:rPr>
        <w:t xml:space="preserve"> 000,00</w:t>
      </w:r>
    </w:p>
    <w:p w14:paraId="7B26C01C" w14:textId="77777777" w:rsidR="00143AEF" w:rsidRPr="00143AEF" w:rsidRDefault="00143AEF" w:rsidP="006E06BF">
      <w:pPr>
        <w:ind w:left="1068"/>
        <w:jc w:val="both"/>
        <w:rPr>
          <w:rFonts w:ascii="Arial" w:hAnsi="Arial" w:cs="Arial"/>
        </w:rPr>
      </w:pPr>
    </w:p>
    <w:p w14:paraId="04A9E79C" w14:textId="7B319D6A" w:rsidR="00143AEF" w:rsidRDefault="00143AEF" w:rsidP="00675D63">
      <w:pPr>
        <w:ind w:firstLine="708"/>
        <w:jc w:val="both"/>
        <w:rPr>
          <w:rFonts w:ascii="Arial" w:hAnsi="Arial" w:cs="Arial"/>
          <w:b/>
          <w:bCs/>
        </w:rPr>
      </w:pPr>
      <w:r w:rsidRPr="00143AEF">
        <w:rPr>
          <w:rFonts w:ascii="Arial" w:hAnsi="Arial" w:cs="Arial"/>
          <w:b/>
          <w:bCs/>
        </w:rPr>
        <w:t>Total                                                                                         3 750,53 €</w:t>
      </w:r>
    </w:p>
    <w:p w14:paraId="2494D228" w14:textId="77777777" w:rsidR="00675D63" w:rsidRPr="00143AEF" w:rsidRDefault="00675D63" w:rsidP="00675D63">
      <w:pPr>
        <w:ind w:firstLine="708"/>
        <w:jc w:val="both"/>
        <w:rPr>
          <w:rFonts w:ascii="Arial" w:hAnsi="Arial" w:cs="Arial"/>
        </w:rPr>
      </w:pPr>
    </w:p>
    <w:p w14:paraId="0526F663" w14:textId="3B0422F8" w:rsidR="00143AEF" w:rsidRPr="00675D63" w:rsidRDefault="00143AEF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</w:rPr>
      </w:pPr>
      <w:r w:rsidRPr="00675D63">
        <w:rPr>
          <w:rFonts w:ascii="Arial" w:hAnsi="Arial" w:cs="Arial"/>
          <w:b/>
          <w:bCs/>
          <w:u w:val="single"/>
        </w:rPr>
        <w:t>Dépenses</w:t>
      </w:r>
      <w:r w:rsidRPr="00675D63">
        <w:rPr>
          <w:rFonts w:ascii="Arial" w:hAnsi="Arial" w:cs="Arial"/>
          <w:b/>
          <w:bCs/>
        </w:rPr>
        <w:t xml:space="preserve">                                                                                 3 750,53 €</w:t>
      </w:r>
    </w:p>
    <w:p w14:paraId="42C6D59C" w14:textId="0A798F95" w:rsidR="00143AEF" w:rsidRPr="00143AEF" w:rsidRDefault="006E06BF" w:rsidP="00675D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143AEF" w:rsidRPr="00143AEF">
        <w:rPr>
          <w:rFonts w:ascii="Arial" w:hAnsi="Arial" w:cs="Arial"/>
        </w:rPr>
        <w:t>Editions</w:t>
      </w:r>
      <w:proofErr w:type="spellEnd"/>
      <w:r w:rsidR="00143AEF" w:rsidRPr="00143AEF">
        <w:rPr>
          <w:rFonts w:ascii="Arial" w:hAnsi="Arial" w:cs="Arial"/>
        </w:rPr>
        <w:t xml:space="preserve"> – Exposition – Matériel audio </w:t>
      </w:r>
      <w:r>
        <w:rPr>
          <w:rFonts w:ascii="Arial" w:hAnsi="Arial" w:cs="Arial"/>
        </w:rPr>
        <w:t>–</w:t>
      </w:r>
      <w:r w:rsidR="00143AEF" w:rsidRPr="00143AEF">
        <w:rPr>
          <w:rFonts w:ascii="Arial" w:hAnsi="Arial" w:cs="Arial"/>
        </w:rPr>
        <w:t xml:space="preserve"> Réunions</w:t>
      </w:r>
      <w:r>
        <w:rPr>
          <w:rFonts w:ascii="Arial" w:hAnsi="Arial" w:cs="Arial"/>
        </w:rPr>
        <w:t>)</w:t>
      </w:r>
    </w:p>
    <w:p w14:paraId="3DB38AE5" w14:textId="7485EF10" w:rsidR="00143AEF" w:rsidRDefault="00143AEF" w:rsidP="00590F97">
      <w:pPr>
        <w:jc w:val="both"/>
        <w:rPr>
          <w:rFonts w:ascii="Arial" w:hAnsi="Arial" w:cs="Arial"/>
        </w:rPr>
      </w:pPr>
    </w:p>
    <w:p w14:paraId="513131E5" w14:textId="77777777" w:rsidR="006E06BF" w:rsidRDefault="006E06BF" w:rsidP="00590F97">
      <w:pPr>
        <w:jc w:val="both"/>
        <w:rPr>
          <w:rFonts w:ascii="Arial" w:hAnsi="Arial" w:cs="Arial"/>
        </w:rPr>
      </w:pPr>
    </w:p>
    <w:p w14:paraId="40CEBDF9" w14:textId="2B7F620B" w:rsidR="00675D63" w:rsidRDefault="00590F97" w:rsidP="00590F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rapport financier de l’année 2021 est adopté à l’unanimité des membres présents et représentés</w:t>
      </w:r>
    </w:p>
    <w:p w14:paraId="50E10A8D" w14:textId="77777777" w:rsidR="00675D63" w:rsidRDefault="00675D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254D516" w14:textId="77777777" w:rsidR="00590F97" w:rsidRPr="00E42E29" w:rsidRDefault="00590F97" w:rsidP="00590F97">
      <w:pPr>
        <w:jc w:val="both"/>
        <w:rPr>
          <w:rFonts w:ascii="Arial" w:hAnsi="Arial" w:cs="Arial"/>
          <w:b/>
          <w:color w:val="000090"/>
          <w:sz w:val="22"/>
          <w:szCs w:val="22"/>
        </w:rPr>
      </w:pPr>
    </w:p>
    <w:p w14:paraId="565ADD09" w14:textId="77777777" w:rsidR="00590F97" w:rsidRDefault="00590F97" w:rsidP="00590F97">
      <w:pPr>
        <w:widowControl w:val="0"/>
        <w:autoSpaceDE w:val="0"/>
        <w:autoSpaceDN w:val="0"/>
        <w:adjustRightInd w:val="0"/>
        <w:rPr>
          <w:rFonts w:ascii="Arial" w:hAnsi="Arial" w:cs="Helvetica Neue"/>
          <w:sz w:val="22"/>
          <w:szCs w:val="22"/>
        </w:rPr>
      </w:pPr>
    </w:p>
    <w:p w14:paraId="76DE8B77" w14:textId="77777777" w:rsidR="00590F97" w:rsidRPr="00E42E29" w:rsidRDefault="00590F9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Helvetica Neue"/>
          <w:sz w:val="32"/>
          <w:szCs w:val="32"/>
        </w:rPr>
      </w:pPr>
      <w:r w:rsidRPr="00E42E29">
        <w:rPr>
          <w:rFonts w:ascii="Arial" w:hAnsi="Arial" w:cs="Arial"/>
          <w:b/>
          <w:color w:val="000090"/>
          <w:sz w:val="32"/>
          <w:szCs w:val="32"/>
          <w:u w:val="single"/>
        </w:rPr>
        <w:t>Renouvellement du conseil d’administration</w:t>
      </w:r>
    </w:p>
    <w:p w14:paraId="52995555" w14:textId="77777777" w:rsidR="00590F97" w:rsidRDefault="00590F97" w:rsidP="00590F9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6B7684" w14:textId="28BE44AF" w:rsidR="00590F97" w:rsidRPr="00E42E29" w:rsidRDefault="00590F97" w:rsidP="00590F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2E29">
        <w:rPr>
          <w:rFonts w:ascii="Arial" w:hAnsi="Arial" w:cs="Arial"/>
        </w:rPr>
        <w:t>Conformément aux statuts de l’association, il est procédé chaque année au renouvellement d’un tiers des douze membres du CA (membres élus en 2018</w:t>
      </w:r>
      <w:r w:rsidR="00805A52">
        <w:rPr>
          <w:rFonts w:ascii="Arial" w:hAnsi="Arial" w:cs="Arial"/>
        </w:rPr>
        <w:t>)</w:t>
      </w:r>
      <w:r w:rsidRPr="00E42E29">
        <w:rPr>
          <w:rFonts w:ascii="Arial" w:hAnsi="Arial" w:cs="Arial"/>
        </w:rPr>
        <w:t xml:space="preserve">. </w:t>
      </w:r>
    </w:p>
    <w:p w14:paraId="38AEA196" w14:textId="77777777" w:rsidR="00590F97" w:rsidRPr="00675D63" w:rsidRDefault="00590F97" w:rsidP="00590F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537390B" w14:textId="28207262" w:rsidR="00675D63" w:rsidRPr="00675D63" w:rsidRDefault="00675D63" w:rsidP="00675D63">
      <w:pPr>
        <w:rPr>
          <w:rFonts w:ascii="Arial" w:hAnsi="Arial" w:cs="Arial"/>
          <w:b/>
        </w:rPr>
      </w:pPr>
      <w:r w:rsidRPr="00675D63">
        <w:rPr>
          <w:rFonts w:ascii="Arial" w:hAnsi="Arial" w:cs="Arial"/>
          <w:b/>
        </w:rPr>
        <w:t>Ont été réélus</w:t>
      </w:r>
      <w:r w:rsidRPr="00675D63">
        <w:rPr>
          <w:rFonts w:ascii="Arial" w:hAnsi="Arial" w:cs="Arial"/>
          <w:bCs/>
        </w:rPr>
        <w:t xml:space="preserve"> :</w:t>
      </w:r>
    </w:p>
    <w:p w14:paraId="72942B64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 xml:space="preserve">Barthélemy Gilles </w:t>
      </w:r>
    </w:p>
    <w:p w14:paraId="395197B6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 xml:space="preserve">Gillet Olivier </w:t>
      </w:r>
    </w:p>
    <w:p w14:paraId="0A35E8AD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proofErr w:type="gramStart"/>
      <w:r w:rsidRPr="00675D63">
        <w:rPr>
          <w:rFonts w:ascii="Arial" w:hAnsi="Arial" w:cs="Arial"/>
          <w:bCs/>
        </w:rPr>
        <w:t>de</w:t>
      </w:r>
      <w:proofErr w:type="gramEnd"/>
      <w:r w:rsidRPr="00675D63">
        <w:rPr>
          <w:rFonts w:ascii="Arial" w:hAnsi="Arial" w:cs="Arial"/>
          <w:bCs/>
        </w:rPr>
        <w:t xml:space="preserve"> Marco André </w:t>
      </w:r>
    </w:p>
    <w:p w14:paraId="15FAEFF2" w14:textId="13B7EE3A" w:rsid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 xml:space="preserve">Le Ber Adèle </w:t>
      </w:r>
    </w:p>
    <w:p w14:paraId="123AD767" w14:textId="57E0BADD" w:rsidR="00675D63" w:rsidRDefault="00675D63" w:rsidP="00675D63">
      <w:pPr>
        <w:rPr>
          <w:rFonts w:ascii="Arial" w:hAnsi="Arial" w:cs="Arial"/>
          <w:bCs/>
        </w:rPr>
      </w:pPr>
    </w:p>
    <w:p w14:paraId="636D8BC5" w14:textId="2890A940" w:rsidR="00675D63" w:rsidRPr="00AC56C4" w:rsidRDefault="00AC56C4" w:rsidP="00675D63">
      <w:pPr>
        <w:rPr>
          <w:rFonts w:ascii="Arial" w:hAnsi="Arial" w:cs="Arial"/>
          <w:b/>
        </w:rPr>
      </w:pPr>
      <w:r w:rsidRPr="00AC56C4">
        <w:rPr>
          <w:rFonts w:ascii="Arial" w:hAnsi="Arial" w:cs="Arial"/>
          <w:b/>
        </w:rPr>
        <w:t xml:space="preserve">Composition du CA </w:t>
      </w:r>
    </w:p>
    <w:p w14:paraId="781E668E" w14:textId="75C04D37" w:rsidR="00AC56C4" w:rsidRDefault="00AC56C4">
      <w:pPr>
        <w:numPr>
          <w:ilvl w:val="1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Ingrid Blanchard</w:t>
      </w:r>
    </w:p>
    <w:p w14:paraId="6D5F3502" w14:textId="16724F8A" w:rsidR="00AC56C4" w:rsidRDefault="00AC56C4">
      <w:pPr>
        <w:numPr>
          <w:ilvl w:val="1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Michel Barbier</w:t>
      </w:r>
    </w:p>
    <w:p w14:paraId="5CB54388" w14:textId="4009FECB" w:rsid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 xml:space="preserve">Gilles Barthélemy </w:t>
      </w:r>
    </w:p>
    <w:p w14:paraId="5A808DE8" w14:textId="42853607" w:rsidR="00675D63" w:rsidRPr="00675D63" w:rsidRDefault="006E06BF">
      <w:pPr>
        <w:numPr>
          <w:ilvl w:val="1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Oliver </w:t>
      </w:r>
      <w:proofErr w:type="spellStart"/>
      <w:r>
        <w:rPr>
          <w:rFonts w:ascii="Arial" w:hAnsi="Arial" w:cs="Arial"/>
          <w:bCs/>
        </w:rPr>
        <w:t>Carage</w:t>
      </w:r>
      <w:proofErr w:type="spellEnd"/>
    </w:p>
    <w:p w14:paraId="3A6214E9" w14:textId="68FDF097" w:rsidR="00AC56C4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>Sabine Chautard</w:t>
      </w:r>
    </w:p>
    <w:p w14:paraId="69947381" w14:textId="00D788DC" w:rsid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 xml:space="preserve">Barthélemy Gilles </w:t>
      </w:r>
    </w:p>
    <w:p w14:paraId="67AA18A4" w14:textId="37448663" w:rsid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>Michel Dalmas</w:t>
      </w:r>
    </w:p>
    <w:p w14:paraId="5AE46392" w14:textId="65EF2E59" w:rsidR="00AC56C4" w:rsidRDefault="00AC56C4">
      <w:pPr>
        <w:numPr>
          <w:ilvl w:val="1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Joëlle Delannoy</w:t>
      </w:r>
      <w:r w:rsidR="006E06BF">
        <w:rPr>
          <w:rFonts w:ascii="Arial" w:hAnsi="Arial" w:cs="Arial"/>
          <w:bCs/>
        </w:rPr>
        <w:t xml:space="preserve"> Martin-Chave</w:t>
      </w:r>
    </w:p>
    <w:p w14:paraId="694F06FF" w14:textId="28C20B9E" w:rsidR="00675D63" w:rsidRPr="00675D63" w:rsidRDefault="00AC56C4">
      <w:pPr>
        <w:numPr>
          <w:ilvl w:val="1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Monique </w:t>
      </w:r>
      <w:proofErr w:type="spellStart"/>
      <w:r>
        <w:rPr>
          <w:rFonts w:ascii="Arial" w:hAnsi="Arial" w:cs="Arial"/>
          <w:bCs/>
        </w:rPr>
        <w:t>Devictor</w:t>
      </w:r>
      <w:proofErr w:type="spellEnd"/>
    </w:p>
    <w:p w14:paraId="7F20079B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 xml:space="preserve">Gillet Olivier </w:t>
      </w:r>
    </w:p>
    <w:p w14:paraId="0AD0CD28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proofErr w:type="gramStart"/>
      <w:r w:rsidRPr="00675D63">
        <w:rPr>
          <w:rFonts w:ascii="Arial" w:hAnsi="Arial" w:cs="Arial"/>
          <w:bCs/>
        </w:rPr>
        <w:t>de</w:t>
      </w:r>
      <w:proofErr w:type="gramEnd"/>
      <w:r w:rsidRPr="00675D63">
        <w:rPr>
          <w:rFonts w:ascii="Arial" w:hAnsi="Arial" w:cs="Arial"/>
          <w:bCs/>
        </w:rPr>
        <w:t xml:space="preserve"> Marco André </w:t>
      </w:r>
    </w:p>
    <w:p w14:paraId="50B9CBC0" w14:textId="3E714B78" w:rsid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 xml:space="preserve">Le Ber Adèle </w:t>
      </w:r>
    </w:p>
    <w:p w14:paraId="1B6905C0" w14:textId="77777777" w:rsidR="00675D63" w:rsidRPr="00675D63" w:rsidRDefault="00675D63" w:rsidP="006E06BF">
      <w:pPr>
        <w:ind w:left="1440"/>
        <w:rPr>
          <w:rFonts w:ascii="Arial" w:hAnsi="Arial" w:cs="Arial"/>
          <w:bCs/>
        </w:rPr>
      </w:pPr>
    </w:p>
    <w:p w14:paraId="1F2B8AEB" w14:textId="77777777" w:rsidR="00675D63" w:rsidRPr="00675D63" w:rsidRDefault="00675D63" w:rsidP="00AC56C4">
      <w:pPr>
        <w:rPr>
          <w:rFonts w:ascii="Arial" w:hAnsi="Arial" w:cs="Arial"/>
          <w:b/>
        </w:rPr>
      </w:pPr>
      <w:r w:rsidRPr="00675D63">
        <w:rPr>
          <w:rFonts w:ascii="Arial" w:hAnsi="Arial" w:cs="Arial"/>
          <w:b/>
        </w:rPr>
        <w:t xml:space="preserve">Le C.A. a élu son bureau </w:t>
      </w:r>
    </w:p>
    <w:p w14:paraId="647D18E9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>Président : André de Marco</w:t>
      </w:r>
    </w:p>
    <w:p w14:paraId="2E317DAF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>Vice-présidents : Sabine Chautard – Michel Dalmas</w:t>
      </w:r>
    </w:p>
    <w:p w14:paraId="3BAF70A6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>Secrétaire générale : Adèle Le Ber</w:t>
      </w:r>
    </w:p>
    <w:p w14:paraId="5481747C" w14:textId="77777777" w:rsidR="00675D63" w:rsidRPr="00675D63" w:rsidRDefault="00675D63">
      <w:pPr>
        <w:numPr>
          <w:ilvl w:val="1"/>
          <w:numId w:val="29"/>
        </w:numPr>
        <w:rPr>
          <w:rFonts w:ascii="Arial" w:hAnsi="Arial" w:cs="Arial"/>
          <w:bCs/>
        </w:rPr>
      </w:pPr>
      <w:r w:rsidRPr="00675D63">
        <w:rPr>
          <w:rFonts w:ascii="Arial" w:hAnsi="Arial" w:cs="Arial"/>
          <w:bCs/>
        </w:rPr>
        <w:t>Trésorier : Olivier Gillet</w:t>
      </w:r>
    </w:p>
    <w:p w14:paraId="5668E97A" w14:textId="44448AE9" w:rsidR="00590F97" w:rsidRDefault="006E06BF" w:rsidP="006E06BF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___</w:t>
      </w:r>
    </w:p>
    <w:p w14:paraId="1491D999" w14:textId="77777777" w:rsidR="006E06BF" w:rsidRPr="006E06BF" w:rsidRDefault="006E06BF" w:rsidP="006E06BF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sectPr w:rsidR="006E06BF" w:rsidRPr="006E06BF" w:rsidSect="004D1EB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DD31" w14:textId="77777777" w:rsidR="007030F3" w:rsidRDefault="007030F3">
      <w:r>
        <w:separator/>
      </w:r>
    </w:p>
  </w:endnote>
  <w:endnote w:type="continuationSeparator" w:id="0">
    <w:p w14:paraId="3E226865" w14:textId="77777777" w:rsidR="007030F3" w:rsidRDefault="0070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9902" w14:textId="77777777" w:rsidR="007B7830" w:rsidRDefault="00000000" w:rsidP="000812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EC29F8B" w14:textId="77777777" w:rsidR="007B7830" w:rsidRDefault="00000000" w:rsidP="000812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2B9E" w14:textId="77777777" w:rsidR="007B7830" w:rsidRDefault="00000000" w:rsidP="000812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8A019A" w14:textId="77777777" w:rsidR="007B7830" w:rsidRDefault="00000000" w:rsidP="0008123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60B2" w14:textId="77777777" w:rsidR="007030F3" w:rsidRDefault="007030F3">
      <w:r>
        <w:separator/>
      </w:r>
    </w:p>
  </w:footnote>
  <w:footnote w:type="continuationSeparator" w:id="0">
    <w:p w14:paraId="49564D5E" w14:textId="77777777" w:rsidR="007030F3" w:rsidRDefault="0070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0C1"/>
    <w:multiLevelType w:val="hybridMultilevel"/>
    <w:tmpl w:val="56904910"/>
    <w:lvl w:ilvl="0" w:tplc="3984E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CE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C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4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CD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02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4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AC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0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CE3C08"/>
    <w:multiLevelType w:val="hybridMultilevel"/>
    <w:tmpl w:val="9EA6D524"/>
    <w:lvl w:ilvl="0" w:tplc="57C0DF9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8F5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4C43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29F0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A70E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2B16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4BDC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8417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4E56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20D"/>
    <w:multiLevelType w:val="hybridMultilevel"/>
    <w:tmpl w:val="F5542EC4"/>
    <w:lvl w:ilvl="0" w:tplc="5A5E4D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D04"/>
    <w:multiLevelType w:val="hybridMultilevel"/>
    <w:tmpl w:val="AEA2138C"/>
    <w:lvl w:ilvl="0" w:tplc="4EC650D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78B"/>
    <w:multiLevelType w:val="hybridMultilevel"/>
    <w:tmpl w:val="D4B84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135D"/>
    <w:multiLevelType w:val="hybridMultilevel"/>
    <w:tmpl w:val="36B4E08E"/>
    <w:lvl w:ilvl="0" w:tplc="25185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83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EA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CF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81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E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2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6F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011B1C"/>
    <w:multiLevelType w:val="hybridMultilevel"/>
    <w:tmpl w:val="60364FB6"/>
    <w:lvl w:ilvl="0" w:tplc="619E67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CC234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6C3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AD3F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87A8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EC773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437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A2F7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A4C84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F5AC2"/>
    <w:multiLevelType w:val="hybridMultilevel"/>
    <w:tmpl w:val="319C9062"/>
    <w:lvl w:ilvl="0" w:tplc="7FBA9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8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0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4C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4A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28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A5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C9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E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201190"/>
    <w:multiLevelType w:val="hybridMultilevel"/>
    <w:tmpl w:val="0C465A40"/>
    <w:lvl w:ilvl="0" w:tplc="CD1083C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07CE14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7C0962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ADA813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BBA6494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9A252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8618C40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544BEA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D182D5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26122FC6"/>
    <w:multiLevelType w:val="hybridMultilevel"/>
    <w:tmpl w:val="1068B414"/>
    <w:lvl w:ilvl="0" w:tplc="E562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6A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E6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CB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F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0D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61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A5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CA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325296"/>
    <w:multiLevelType w:val="hybridMultilevel"/>
    <w:tmpl w:val="FCC81D08"/>
    <w:lvl w:ilvl="0" w:tplc="7F44D076">
      <w:start w:val="1"/>
      <w:numFmt w:val="decimal"/>
      <w:lvlText w:val="%1)"/>
      <w:lvlJc w:val="left"/>
      <w:pPr>
        <w:ind w:left="740" w:hanging="38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A37E9"/>
    <w:multiLevelType w:val="hybridMultilevel"/>
    <w:tmpl w:val="3E8AA644"/>
    <w:lvl w:ilvl="0" w:tplc="3328E97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E5BF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5EC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CB45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648E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4C90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274C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4365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BB0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52D20"/>
    <w:multiLevelType w:val="hybridMultilevel"/>
    <w:tmpl w:val="2D6261B4"/>
    <w:lvl w:ilvl="0" w:tplc="C1C09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Times New Roman"/>
      </w:rPr>
    </w:lvl>
    <w:lvl w:ilvl="1" w:tplc="5D2853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E66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A6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C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4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80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A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8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5D259D"/>
    <w:multiLevelType w:val="hybridMultilevel"/>
    <w:tmpl w:val="819A5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4432"/>
    <w:multiLevelType w:val="hybridMultilevel"/>
    <w:tmpl w:val="DC868E32"/>
    <w:lvl w:ilvl="0" w:tplc="785E50C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767A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8DD7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479A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A9CE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ECBF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87E9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227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46C5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50B"/>
    <w:multiLevelType w:val="hybridMultilevel"/>
    <w:tmpl w:val="EDE6141C"/>
    <w:lvl w:ilvl="0" w:tplc="E18C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2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4C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6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00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E5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A7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82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E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3A3BD6"/>
    <w:multiLevelType w:val="hybridMultilevel"/>
    <w:tmpl w:val="66729FCA"/>
    <w:lvl w:ilvl="0" w:tplc="B27A8C3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7BA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640F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27DCE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E33F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6A8A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C893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6BDDC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2FB5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5673"/>
    <w:multiLevelType w:val="hybridMultilevel"/>
    <w:tmpl w:val="84507026"/>
    <w:lvl w:ilvl="0" w:tplc="D3142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295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ED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C3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A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E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0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A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860B17"/>
    <w:multiLevelType w:val="hybridMultilevel"/>
    <w:tmpl w:val="234430E6"/>
    <w:lvl w:ilvl="0" w:tplc="3E628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A0F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8FB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02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58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E3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2B6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2E7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8E36B79"/>
    <w:multiLevelType w:val="hybridMultilevel"/>
    <w:tmpl w:val="837E222E"/>
    <w:lvl w:ilvl="0" w:tplc="A8DCA75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8AA38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0C62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E4B90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C6E9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EF96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02B0E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A9396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E0C0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6934"/>
    <w:multiLevelType w:val="hybridMultilevel"/>
    <w:tmpl w:val="5E8A3BCA"/>
    <w:lvl w:ilvl="0" w:tplc="F45032A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1647B"/>
    <w:multiLevelType w:val="hybridMultilevel"/>
    <w:tmpl w:val="2788DCAC"/>
    <w:lvl w:ilvl="0" w:tplc="699E5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480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E7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E40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E18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A6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82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FF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AF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C57283"/>
    <w:multiLevelType w:val="hybridMultilevel"/>
    <w:tmpl w:val="9FE6C5FC"/>
    <w:lvl w:ilvl="0" w:tplc="DAAA67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2273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F455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029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48B4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DB6A7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4A83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4A81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BE98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61458FE"/>
    <w:multiLevelType w:val="hybridMultilevel"/>
    <w:tmpl w:val="9DE24EE6"/>
    <w:lvl w:ilvl="0" w:tplc="3F96C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254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E8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6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0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E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4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05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1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A44531"/>
    <w:multiLevelType w:val="hybridMultilevel"/>
    <w:tmpl w:val="420085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71E64"/>
    <w:multiLevelType w:val="hybridMultilevel"/>
    <w:tmpl w:val="3AAE6DF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8E5E84"/>
    <w:multiLevelType w:val="hybridMultilevel"/>
    <w:tmpl w:val="4B1610BC"/>
    <w:lvl w:ilvl="0" w:tplc="54E2B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6E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09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289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625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09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A3C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63C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4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E06360"/>
    <w:multiLevelType w:val="hybridMultilevel"/>
    <w:tmpl w:val="2F8A4A38"/>
    <w:lvl w:ilvl="0" w:tplc="BF048FF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ACFEA">
      <w:start w:val="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CEC5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CED1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018AC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09734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9A1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C4064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466D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22F65"/>
    <w:multiLevelType w:val="hybridMultilevel"/>
    <w:tmpl w:val="BF82569A"/>
    <w:lvl w:ilvl="0" w:tplc="DE1C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ADB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F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B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2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2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0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A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ED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C03FCC"/>
    <w:multiLevelType w:val="hybridMultilevel"/>
    <w:tmpl w:val="50C2BCF6"/>
    <w:lvl w:ilvl="0" w:tplc="CD7246E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C5FE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E6BF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0726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0E7B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AA98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82E2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A1CA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2824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950144">
    <w:abstractNumId w:val="25"/>
  </w:num>
  <w:num w:numId="2" w16cid:durableId="787554764">
    <w:abstractNumId w:val="20"/>
  </w:num>
  <w:num w:numId="3" w16cid:durableId="2030831630">
    <w:abstractNumId w:val="0"/>
  </w:num>
  <w:num w:numId="4" w16cid:durableId="553584808">
    <w:abstractNumId w:val="9"/>
  </w:num>
  <w:num w:numId="5" w16cid:durableId="1251507097">
    <w:abstractNumId w:val="12"/>
  </w:num>
  <w:num w:numId="6" w16cid:durableId="2140219843">
    <w:abstractNumId w:val="3"/>
  </w:num>
  <w:num w:numId="7" w16cid:durableId="619068330">
    <w:abstractNumId w:val="2"/>
  </w:num>
  <w:num w:numId="8" w16cid:durableId="685525161">
    <w:abstractNumId w:val="6"/>
  </w:num>
  <w:num w:numId="9" w16cid:durableId="1225488575">
    <w:abstractNumId w:val="29"/>
  </w:num>
  <w:num w:numId="10" w16cid:durableId="1877887135">
    <w:abstractNumId w:val="14"/>
  </w:num>
  <w:num w:numId="11" w16cid:durableId="1240364588">
    <w:abstractNumId w:val="27"/>
  </w:num>
  <w:num w:numId="12" w16cid:durableId="1240822984">
    <w:abstractNumId w:val="19"/>
  </w:num>
  <w:num w:numId="13" w16cid:durableId="1564442098">
    <w:abstractNumId w:val="5"/>
  </w:num>
  <w:num w:numId="14" w16cid:durableId="2020765042">
    <w:abstractNumId w:val="28"/>
  </w:num>
  <w:num w:numId="15" w16cid:durableId="22369851">
    <w:abstractNumId w:val="18"/>
  </w:num>
  <w:num w:numId="16" w16cid:durableId="888763225">
    <w:abstractNumId w:val="1"/>
  </w:num>
  <w:num w:numId="17" w16cid:durableId="1854372968">
    <w:abstractNumId w:val="11"/>
  </w:num>
  <w:num w:numId="18" w16cid:durableId="1968461430">
    <w:abstractNumId w:val="13"/>
  </w:num>
  <w:num w:numId="19" w16cid:durableId="245189660">
    <w:abstractNumId w:val="22"/>
  </w:num>
  <w:num w:numId="20" w16cid:durableId="643507750">
    <w:abstractNumId w:val="16"/>
  </w:num>
  <w:num w:numId="21" w16cid:durableId="1164592815">
    <w:abstractNumId w:val="26"/>
  </w:num>
  <w:num w:numId="22" w16cid:durableId="1228415447">
    <w:abstractNumId w:val="24"/>
  </w:num>
  <w:num w:numId="23" w16cid:durableId="363402862">
    <w:abstractNumId w:val="21"/>
  </w:num>
  <w:num w:numId="24" w16cid:durableId="52118204">
    <w:abstractNumId w:val="15"/>
  </w:num>
  <w:num w:numId="25" w16cid:durableId="1468623807">
    <w:abstractNumId w:val="23"/>
  </w:num>
  <w:num w:numId="26" w16cid:durableId="1542012596">
    <w:abstractNumId w:val="7"/>
  </w:num>
  <w:num w:numId="27" w16cid:durableId="1990592955">
    <w:abstractNumId w:val="8"/>
  </w:num>
  <w:num w:numId="28" w16cid:durableId="163783342">
    <w:abstractNumId w:val="4"/>
  </w:num>
  <w:num w:numId="29" w16cid:durableId="535196109">
    <w:abstractNumId w:val="17"/>
  </w:num>
  <w:num w:numId="30" w16cid:durableId="1213738418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97"/>
    <w:rsid w:val="000755AC"/>
    <w:rsid w:val="00085D6F"/>
    <w:rsid w:val="000E3CAF"/>
    <w:rsid w:val="00143AEF"/>
    <w:rsid w:val="001602BD"/>
    <w:rsid w:val="001A0F62"/>
    <w:rsid w:val="001C6844"/>
    <w:rsid w:val="001D7795"/>
    <w:rsid w:val="00272A10"/>
    <w:rsid w:val="002979C3"/>
    <w:rsid w:val="00366356"/>
    <w:rsid w:val="004156A7"/>
    <w:rsid w:val="00436825"/>
    <w:rsid w:val="004D1C97"/>
    <w:rsid w:val="0051542B"/>
    <w:rsid w:val="00590F97"/>
    <w:rsid w:val="005C66C7"/>
    <w:rsid w:val="005E31B9"/>
    <w:rsid w:val="00603454"/>
    <w:rsid w:val="00624CAE"/>
    <w:rsid w:val="00675D63"/>
    <w:rsid w:val="006D2872"/>
    <w:rsid w:val="006E06BF"/>
    <w:rsid w:val="007030F3"/>
    <w:rsid w:val="00805A52"/>
    <w:rsid w:val="0081243C"/>
    <w:rsid w:val="00837236"/>
    <w:rsid w:val="0084755A"/>
    <w:rsid w:val="00857D1C"/>
    <w:rsid w:val="00877B2C"/>
    <w:rsid w:val="00880FF1"/>
    <w:rsid w:val="00892623"/>
    <w:rsid w:val="00A41CF8"/>
    <w:rsid w:val="00A439E7"/>
    <w:rsid w:val="00A45D2B"/>
    <w:rsid w:val="00A60D37"/>
    <w:rsid w:val="00AB43D9"/>
    <w:rsid w:val="00AC31AE"/>
    <w:rsid w:val="00AC56C4"/>
    <w:rsid w:val="00B81853"/>
    <w:rsid w:val="00C60C2E"/>
    <w:rsid w:val="00D13DFA"/>
    <w:rsid w:val="00D85C55"/>
    <w:rsid w:val="00F02405"/>
    <w:rsid w:val="00F1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CE340"/>
  <w15:chartTrackingRefBased/>
  <w15:docId w15:val="{7D27D1A2-D1AA-7E43-BE16-495486C1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EF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90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F97"/>
    <w:rPr>
      <w:rFonts w:ascii="Cambria" w:eastAsia="MS Mincho" w:hAnsi="Cambria" w:cs="Times New Roman"/>
      <w:lang w:eastAsia="fr-FR"/>
    </w:rPr>
  </w:style>
  <w:style w:type="character" w:styleId="Numrodepage">
    <w:name w:val="page number"/>
    <w:uiPriority w:val="99"/>
    <w:semiHidden/>
    <w:unhideWhenUsed/>
    <w:rsid w:val="00590F97"/>
  </w:style>
  <w:style w:type="character" w:styleId="Lienhypertexte">
    <w:name w:val="Hyperlink"/>
    <w:uiPriority w:val="99"/>
    <w:unhideWhenUsed/>
    <w:rsid w:val="00590F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F9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90F97"/>
    <w:pPr>
      <w:ind w:left="720"/>
      <w:contextualSpacing/>
    </w:pPr>
  </w:style>
  <w:style w:type="paragraph" w:customStyle="1" w:styleId="font7">
    <w:name w:val="font_7"/>
    <w:basedOn w:val="Normal"/>
    <w:rsid w:val="00590F9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5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5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de Marco</dc:creator>
  <cp:keywords/>
  <dc:description/>
  <cp:lastModifiedBy>Andre de Marco</cp:lastModifiedBy>
  <cp:revision>2</cp:revision>
  <dcterms:created xsi:type="dcterms:W3CDTF">2022-07-18T09:24:00Z</dcterms:created>
  <dcterms:modified xsi:type="dcterms:W3CDTF">2022-07-18T09:24:00Z</dcterms:modified>
</cp:coreProperties>
</file>